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30124" w14:textId="00D72C2A" w:rsidR="007B5F65" w:rsidRPr="003B7A99" w:rsidRDefault="007B5F65" w:rsidP="007B5F65">
      <w:pPr>
        <w:pStyle w:val="berschrift1"/>
        <w:rPr>
          <w:szCs w:val="22"/>
          <w:lang w:val="en-GB"/>
        </w:rPr>
      </w:pPr>
      <w:r w:rsidRPr="003B7A99">
        <w:rPr>
          <w:szCs w:val="22"/>
          <w:lang w:val="en-GB"/>
        </w:rPr>
        <w:t>33. In Dedicatione Templi in primis Vesperis (SC P 100)</w:t>
      </w:r>
    </w:p>
    <w:tbl>
      <w:tblPr>
        <w:tblW w:w="9063" w:type="dxa"/>
        <w:tblInd w:w="17" w:type="dxa"/>
        <w:tblLayout w:type="fixed"/>
        <w:tblLook w:val="0000" w:firstRow="0" w:lastRow="0" w:firstColumn="0" w:lastColumn="0" w:noHBand="0" w:noVBand="0"/>
      </w:tblPr>
      <w:tblGrid>
        <w:gridCol w:w="4533"/>
        <w:gridCol w:w="4530"/>
      </w:tblGrid>
      <w:tr w:rsidR="006A6543" w:rsidRPr="003B7A99" w14:paraId="551FDFE2" w14:textId="77777777" w:rsidTr="002B0841">
        <w:tc>
          <w:tcPr>
            <w:tcW w:w="4533" w:type="dxa"/>
          </w:tcPr>
          <w:p w14:paraId="3FFD3644" w14:textId="5F1F1261" w:rsidR="006A6543" w:rsidRPr="003B7A99" w:rsidRDefault="002B0841">
            <w:pPr>
              <w:pStyle w:val="Textkrper"/>
              <w:widowControl w:val="0"/>
              <w:rPr>
                <w:szCs w:val="22"/>
                <w:lang w:val="en-GB"/>
              </w:rPr>
            </w:pPr>
            <w:r w:rsidRPr="003B7A99">
              <w:rPr>
                <w:i/>
                <w:iCs/>
                <w:szCs w:val="22"/>
                <w:lang w:val="en-GB"/>
              </w:rPr>
              <w:t>Antiphon</w:t>
            </w:r>
          </w:p>
        </w:tc>
        <w:tc>
          <w:tcPr>
            <w:tcW w:w="4530" w:type="dxa"/>
          </w:tcPr>
          <w:p w14:paraId="70179E46" w14:textId="77777777" w:rsidR="006A6543" w:rsidRPr="003B7A99" w:rsidRDefault="006A6543">
            <w:pPr>
              <w:widowControl w:val="0"/>
              <w:rPr>
                <w:rFonts w:ascii="Adobe Garamond Pro" w:hAnsi="Adobe Garamond Pro"/>
                <w:b/>
                <w:sz w:val="22"/>
                <w:szCs w:val="22"/>
                <w:lang w:val="en-GB"/>
              </w:rPr>
            </w:pPr>
          </w:p>
        </w:tc>
      </w:tr>
      <w:tr w:rsidR="006A6543" w:rsidRPr="003B7A99" w14:paraId="6987FD84" w14:textId="77777777" w:rsidTr="002B0841">
        <w:tc>
          <w:tcPr>
            <w:tcW w:w="4533" w:type="dxa"/>
          </w:tcPr>
          <w:p w14:paraId="42DCD611" w14:textId="09ACEB0A" w:rsidR="006A6543" w:rsidRPr="003816D4" w:rsidRDefault="005C70CF">
            <w:pPr>
              <w:pStyle w:val="Textkrper"/>
              <w:widowControl w:val="0"/>
              <w:rPr>
                <w:szCs w:val="22"/>
              </w:rPr>
            </w:pPr>
            <w:r w:rsidRPr="003816D4">
              <w:rPr>
                <w:szCs w:val="22"/>
              </w:rPr>
              <w:t>Sanctificavit Dominus tabernaculum suum: haec est domus Dei, in qua invoc</w:t>
            </w:r>
            <w:r w:rsidR="00E67666" w:rsidRPr="003816D4">
              <w:rPr>
                <w:szCs w:val="22"/>
              </w:rPr>
              <w:t>e</w:t>
            </w:r>
            <w:r w:rsidRPr="003816D4">
              <w:rPr>
                <w:szCs w:val="22"/>
              </w:rPr>
              <w:t>tur nomen eius de qu</w:t>
            </w:r>
            <w:r w:rsidR="00E67666" w:rsidRPr="003816D4">
              <w:rPr>
                <w:szCs w:val="22"/>
              </w:rPr>
              <w:t>a</w:t>
            </w:r>
            <w:r w:rsidRPr="003816D4">
              <w:rPr>
                <w:szCs w:val="22"/>
              </w:rPr>
              <w:t xml:space="preserve"> scriptum est: et erit nomen meum ibi, dicit Dominus.</w:t>
            </w:r>
          </w:p>
        </w:tc>
        <w:tc>
          <w:tcPr>
            <w:tcW w:w="4530" w:type="dxa"/>
          </w:tcPr>
          <w:p w14:paraId="2D0D1268" w14:textId="02C83714" w:rsidR="006A6543" w:rsidRPr="003B7A99" w:rsidRDefault="00A41098">
            <w:pPr>
              <w:pStyle w:val="Textkrper"/>
              <w:widowControl w:val="0"/>
              <w:rPr>
                <w:szCs w:val="22"/>
                <w:lang w:val="en-GB"/>
              </w:rPr>
            </w:pPr>
            <w:r w:rsidRPr="003B7A99">
              <w:rPr>
                <w:szCs w:val="22"/>
                <w:lang w:val="en-GB"/>
              </w:rPr>
              <w:t>The Lord hath sanctified his own tabernacle. For this is the house of God, whereon his name shall be called, whereof it is written. My name shall be there, saith the lord.</w:t>
            </w:r>
          </w:p>
        </w:tc>
      </w:tr>
    </w:tbl>
    <w:p w14:paraId="6C154257" w14:textId="77777777" w:rsidR="006A6543" w:rsidRPr="003B7A99" w:rsidRDefault="006A6543">
      <w:pPr>
        <w:pStyle w:val="Textkrper"/>
        <w:rPr>
          <w:szCs w:val="22"/>
          <w:lang w:val="en-GB"/>
        </w:rPr>
      </w:pPr>
    </w:p>
    <w:tbl>
      <w:tblPr>
        <w:tblW w:w="9063" w:type="dxa"/>
        <w:tblInd w:w="17" w:type="dxa"/>
        <w:tblLayout w:type="fixed"/>
        <w:tblLook w:val="0000" w:firstRow="0" w:lastRow="0" w:firstColumn="0" w:lastColumn="0" w:noHBand="0" w:noVBand="0"/>
      </w:tblPr>
      <w:tblGrid>
        <w:gridCol w:w="4533"/>
        <w:gridCol w:w="4530"/>
      </w:tblGrid>
      <w:tr w:rsidR="006A6543" w:rsidRPr="003B7A99" w14:paraId="5596F147" w14:textId="77777777" w:rsidTr="002B0841">
        <w:tc>
          <w:tcPr>
            <w:tcW w:w="4533" w:type="dxa"/>
          </w:tcPr>
          <w:p w14:paraId="069EE71D" w14:textId="652F4C57" w:rsidR="006A6543" w:rsidRPr="003B7A99" w:rsidRDefault="002B0841">
            <w:pPr>
              <w:pStyle w:val="Textkrper"/>
              <w:widowControl w:val="0"/>
              <w:rPr>
                <w:szCs w:val="22"/>
                <w:lang w:val="en-GB"/>
              </w:rPr>
            </w:pPr>
            <w:r w:rsidRPr="003B7A99">
              <w:rPr>
                <w:i/>
                <w:iCs/>
                <w:szCs w:val="22"/>
                <w:lang w:val="en-GB"/>
              </w:rPr>
              <w:t>Responsory</w:t>
            </w:r>
          </w:p>
        </w:tc>
        <w:tc>
          <w:tcPr>
            <w:tcW w:w="4530" w:type="dxa"/>
          </w:tcPr>
          <w:p w14:paraId="1914FF68" w14:textId="77777777" w:rsidR="006A6543" w:rsidRPr="003B7A99" w:rsidRDefault="006A6543">
            <w:pPr>
              <w:pStyle w:val="Textkrper"/>
              <w:widowControl w:val="0"/>
              <w:rPr>
                <w:b/>
                <w:szCs w:val="22"/>
                <w:lang w:val="en-GB"/>
              </w:rPr>
            </w:pPr>
          </w:p>
        </w:tc>
      </w:tr>
      <w:tr w:rsidR="00A41098" w:rsidRPr="00A52553" w14:paraId="1A12667A" w14:textId="77777777" w:rsidTr="002B0841">
        <w:tc>
          <w:tcPr>
            <w:tcW w:w="4533" w:type="dxa"/>
          </w:tcPr>
          <w:p w14:paraId="1AB308FC" w14:textId="270FD35F" w:rsidR="00A41098" w:rsidRPr="003B7A99" w:rsidRDefault="00A41098" w:rsidP="00A41098">
            <w:pPr>
              <w:pStyle w:val="StandardWeb"/>
              <w:spacing w:before="0" w:beforeAutospacing="0" w:after="0" w:afterAutospacing="0"/>
              <w:rPr>
                <w:rFonts w:ascii="Adobe Garamond Pro" w:hAnsi="Adobe Garamond Pro"/>
                <w:sz w:val="22"/>
                <w:szCs w:val="22"/>
                <w:lang w:val="en-GB"/>
              </w:rPr>
            </w:pPr>
            <w:r w:rsidRPr="003B7A99">
              <w:rPr>
                <w:rFonts w:ascii="Adobe Garamond Pro" w:hAnsi="Adobe Garamond Pro"/>
                <w:sz w:val="22"/>
                <w:szCs w:val="22"/>
                <w:lang w:val="en-GB"/>
              </w:rPr>
              <w:t xml:space="preserve">Terribilis est locus iste. Non est hic aliud nisi domus Dei et porta caeli. </w:t>
            </w:r>
          </w:p>
        </w:tc>
        <w:tc>
          <w:tcPr>
            <w:tcW w:w="4530" w:type="dxa"/>
          </w:tcPr>
          <w:p w14:paraId="616C7D5E" w14:textId="1578793F" w:rsidR="00A41098" w:rsidRPr="003B7A99" w:rsidRDefault="00A41098" w:rsidP="00A41098">
            <w:pPr>
              <w:pStyle w:val="Textkrper"/>
              <w:widowControl w:val="0"/>
              <w:rPr>
                <w:szCs w:val="22"/>
                <w:lang w:val="en-GB"/>
              </w:rPr>
            </w:pPr>
            <w:r w:rsidRPr="003B7A99">
              <w:rPr>
                <w:szCs w:val="22"/>
                <w:lang w:val="en-GB"/>
              </w:rPr>
              <w:t xml:space="preserve">This place is fearsome. There is nothing other here but the house of God and the gate of heaven. </w:t>
            </w:r>
          </w:p>
        </w:tc>
      </w:tr>
      <w:tr w:rsidR="00A41098" w:rsidRPr="00A52553" w14:paraId="1C13FFAA" w14:textId="77777777" w:rsidTr="002B0841">
        <w:tc>
          <w:tcPr>
            <w:tcW w:w="4533" w:type="dxa"/>
          </w:tcPr>
          <w:p w14:paraId="08B7E1ED" w14:textId="172EF059" w:rsidR="00A41098" w:rsidRPr="003816D4" w:rsidRDefault="00A41098" w:rsidP="00A41098">
            <w:pPr>
              <w:pStyle w:val="StandardWeb"/>
              <w:rPr>
                <w:rFonts w:ascii="Adobe Garamond Pro" w:hAnsi="Adobe Garamond Pro"/>
                <w:sz w:val="22"/>
                <w:szCs w:val="22"/>
              </w:rPr>
            </w:pPr>
            <w:r w:rsidRPr="003816D4">
              <w:rPr>
                <w:rFonts w:ascii="Adobe Garamond Pro" w:hAnsi="Adobe Garamond Pro"/>
                <w:sz w:val="22"/>
                <w:szCs w:val="22"/>
              </w:rPr>
              <w:t>{</w:t>
            </w:r>
            <w:r w:rsidRPr="003816D4">
              <w:rPr>
                <w:rFonts w:ascii="Adobe Garamond Pro" w:hAnsi="Adobe Garamond Pro"/>
                <w:sz w:val="22"/>
                <w:szCs w:val="22"/>
                <w:highlight w:val="cyan"/>
              </w:rPr>
              <w:t>R.</w:t>
            </w:r>
            <w:r w:rsidRPr="003816D4">
              <w:rPr>
                <w:rFonts w:ascii="Adobe Garamond Pro" w:hAnsi="Adobe Garamond Pro"/>
                <w:sz w:val="22"/>
                <w:szCs w:val="22"/>
              </w:rPr>
              <w:t>} Vere etenim Dominus est in loco isto, et ego nesciebam.</w:t>
            </w:r>
          </w:p>
        </w:tc>
        <w:tc>
          <w:tcPr>
            <w:tcW w:w="4530" w:type="dxa"/>
          </w:tcPr>
          <w:p w14:paraId="1162F314" w14:textId="34FE11C4" w:rsidR="00A41098" w:rsidRPr="003B7A99" w:rsidRDefault="00A41098" w:rsidP="00A41098">
            <w:pPr>
              <w:pStyle w:val="Textkrper"/>
              <w:widowControl w:val="0"/>
              <w:rPr>
                <w:szCs w:val="22"/>
                <w:lang w:val="en-GB"/>
              </w:rPr>
            </w:pPr>
            <w:r w:rsidRPr="003B7A99">
              <w:rPr>
                <w:szCs w:val="22"/>
                <w:lang w:val="en-GB"/>
              </w:rPr>
              <w:t>{</w:t>
            </w:r>
            <w:r w:rsidRPr="003B7A99">
              <w:rPr>
                <w:szCs w:val="22"/>
                <w:highlight w:val="cyan"/>
                <w:lang w:val="en-GB"/>
              </w:rPr>
              <w:t>R.</w:t>
            </w:r>
            <w:r w:rsidRPr="003B7A99">
              <w:rPr>
                <w:szCs w:val="22"/>
                <w:lang w:val="en-GB"/>
              </w:rPr>
              <w:t>} Indeed, the Lord is in this place, and I knew it not.</w:t>
            </w:r>
          </w:p>
        </w:tc>
      </w:tr>
      <w:tr w:rsidR="00A41098" w:rsidRPr="00A52553" w14:paraId="0A8C8B41" w14:textId="77777777" w:rsidTr="002B0841">
        <w:tc>
          <w:tcPr>
            <w:tcW w:w="4533" w:type="dxa"/>
          </w:tcPr>
          <w:p w14:paraId="4B0C0EF2" w14:textId="3A51EDAD" w:rsidR="00A41098" w:rsidRPr="003B7A99" w:rsidRDefault="00A41098" w:rsidP="00A41098">
            <w:pPr>
              <w:pStyle w:val="StandardWeb"/>
              <w:rPr>
                <w:rFonts w:ascii="Adobe Garamond Pro" w:hAnsi="Adobe Garamond Pro"/>
                <w:sz w:val="22"/>
                <w:szCs w:val="22"/>
                <w:lang w:val="en-GB"/>
              </w:rPr>
            </w:pPr>
            <w:r w:rsidRPr="003B7A99">
              <w:rPr>
                <w:rFonts w:ascii="Adobe Garamond Pro" w:hAnsi="Adobe Garamond Pro"/>
                <w:sz w:val="22"/>
                <w:szCs w:val="22"/>
                <w:lang w:val="en-GB"/>
              </w:rPr>
              <w:t>{</w:t>
            </w:r>
            <w:r w:rsidRPr="003B7A99">
              <w:rPr>
                <w:rFonts w:ascii="Adobe Garamond Pro" w:hAnsi="Adobe Garamond Pro"/>
                <w:sz w:val="22"/>
                <w:szCs w:val="22"/>
                <w:highlight w:val="cyan"/>
                <w:lang w:val="en-GB"/>
              </w:rPr>
              <w:t>V.</w:t>
            </w:r>
            <w:r w:rsidRPr="003B7A99">
              <w:rPr>
                <w:rFonts w:ascii="Adobe Garamond Pro" w:hAnsi="Adobe Garamond Pro"/>
                <w:sz w:val="22"/>
                <w:szCs w:val="22"/>
                <w:lang w:val="en-GB"/>
              </w:rPr>
              <w:t>} Vidit Jacob in somnis scalam summitas eius caelos tangebat et Angelos Dei descendentes et ascendentes per eam, ait:</w:t>
            </w:r>
          </w:p>
        </w:tc>
        <w:tc>
          <w:tcPr>
            <w:tcW w:w="4530" w:type="dxa"/>
          </w:tcPr>
          <w:p w14:paraId="28A63002" w14:textId="2AF1C8AF" w:rsidR="00A41098" w:rsidRPr="003B7A99" w:rsidRDefault="00A41098" w:rsidP="00A41098">
            <w:pPr>
              <w:pStyle w:val="Textkrper"/>
              <w:widowControl w:val="0"/>
              <w:rPr>
                <w:szCs w:val="22"/>
                <w:lang w:val="en-GB"/>
              </w:rPr>
            </w:pPr>
            <w:r w:rsidRPr="003B7A99">
              <w:rPr>
                <w:szCs w:val="22"/>
                <w:lang w:val="en-GB"/>
              </w:rPr>
              <w:t>{</w:t>
            </w:r>
            <w:r w:rsidRPr="003B7A99">
              <w:rPr>
                <w:szCs w:val="22"/>
                <w:highlight w:val="cyan"/>
                <w:lang w:val="en-GB"/>
              </w:rPr>
              <w:t>V.</w:t>
            </w:r>
            <w:r w:rsidRPr="003B7A99">
              <w:rPr>
                <w:szCs w:val="22"/>
                <w:lang w:val="en-GB"/>
              </w:rPr>
              <w:t xml:space="preserve">} Jacob saw in his sleep a ladder, the top thereof touching the heavens, and the </w:t>
            </w:r>
            <w:r w:rsidR="00282440" w:rsidRPr="003B7A99">
              <w:rPr>
                <w:szCs w:val="22"/>
                <w:lang w:val="en-GB"/>
              </w:rPr>
              <w:t>A</w:t>
            </w:r>
            <w:r w:rsidRPr="003B7A99">
              <w:rPr>
                <w:szCs w:val="22"/>
                <w:lang w:val="en-GB"/>
              </w:rPr>
              <w:t>ngels of God descending and ascending by it, saying:</w:t>
            </w:r>
          </w:p>
        </w:tc>
      </w:tr>
      <w:tr w:rsidR="00A41098" w:rsidRPr="00A52553" w14:paraId="0FCCC5C4" w14:textId="77777777" w:rsidTr="002B0841">
        <w:tc>
          <w:tcPr>
            <w:tcW w:w="4533" w:type="dxa"/>
          </w:tcPr>
          <w:p w14:paraId="43D0B5C2" w14:textId="3927E171" w:rsidR="00A41098" w:rsidRPr="003816D4" w:rsidRDefault="00A41098" w:rsidP="00A41098">
            <w:pPr>
              <w:pStyle w:val="StandardWeb"/>
              <w:rPr>
                <w:rFonts w:ascii="Adobe Garamond Pro" w:hAnsi="Adobe Garamond Pro"/>
                <w:sz w:val="22"/>
                <w:szCs w:val="22"/>
              </w:rPr>
            </w:pPr>
            <w:r w:rsidRPr="003816D4">
              <w:rPr>
                <w:rFonts w:ascii="Adobe Garamond Pro" w:hAnsi="Adobe Garamond Pro"/>
                <w:sz w:val="22"/>
                <w:szCs w:val="22"/>
              </w:rPr>
              <w:t>{</w:t>
            </w:r>
            <w:r w:rsidRPr="003816D4">
              <w:rPr>
                <w:rFonts w:ascii="Adobe Garamond Pro" w:hAnsi="Adobe Garamond Pro"/>
                <w:sz w:val="22"/>
                <w:szCs w:val="22"/>
                <w:highlight w:val="cyan"/>
              </w:rPr>
              <w:t>R.</w:t>
            </w:r>
            <w:r w:rsidRPr="003816D4">
              <w:rPr>
                <w:rFonts w:ascii="Adobe Garamond Pro" w:hAnsi="Adobe Garamond Pro"/>
                <w:sz w:val="22"/>
                <w:szCs w:val="22"/>
              </w:rPr>
              <w:t>} Vere etenim Dominus est in loco isto, et ego nesciebam.</w:t>
            </w:r>
          </w:p>
        </w:tc>
        <w:tc>
          <w:tcPr>
            <w:tcW w:w="4530" w:type="dxa"/>
          </w:tcPr>
          <w:p w14:paraId="38D99F9B" w14:textId="30F3506E" w:rsidR="00A41098" w:rsidRPr="003B7A99" w:rsidRDefault="00A41098" w:rsidP="00A41098">
            <w:pPr>
              <w:pStyle w:val="Textkrper"/>
              <w:widowControl w:val="0"/>
              <w:rPr>
                <w:szCs w:val="22"/>
                <w:lang w:val="en-GB"/>
              </w:rPr>
            </w:pPr>
            <w:r w:rsidRPr="003B7A99">
              <w:rPr>
                <w:szCs w:val="22"/>
                <w:lang w:val="en-GB"/>
              </w:rPr>
              <w:t>{</w:t>
            </w:r>
            <w:r w:rsidRPr="003B7A99">
              <w:rPr>
                <w:szCs w:val="22"/>
                <w:highlight w:val="cyan"/>
                <w:lang w:val="en-GB"/>
              </w:rPr>
              <w:t>R.</w:t>
            </w:r>
            <w:r w:rsidRPr="003B7A99">
              <w:rPr>
                <w:szCs w:val="22"/>
                <w:lang w:val="en-GB"/>
              </w:rPr>
              <w:t>} Indeed, the Lord is in this place, and I knew it not.</w:t>
            </w:r>
          </w:p>
        </w:tc>
      </w:tr>
      <w:tr w:rsidR="00A41098" w:rsidRPr="003B7A99" w14:paraId="5B4EB748" w14:textId="77777777" w:rsidTr="002B0841">
        <w:tc>
          <w:tcPr>
            <w:tcW w:w="4533" w:type="dxa"/>
          </w:tcPr>
          <w:p w14:paraId="6D572B20" w14:textId="1FF46D32" w:rsidR="00A41098" w:rsidRPr="003B7A99" w:rsidRDefault="00A41098" w:rsidP="00A41098">
            <w:pPr>
              <w:pStyle w:val="Textkrper"/>
              <w:widowControl w:val="0"/>
              <w:rPr>
                <w:rFonts w:eastAsia="MS Mincho"/>
                <w:szCs w:val="22"/>
                <w:lang w:val="en-GB"/>
              </w:rPr>
            </w:pPr>
            <w:r w:rsidRPr="003B7A99">
              <w:rPr>
                <w:rFonts w:eastAsia="MS Mincho"/>
                <w:szCs w:val="22"/>
                <w:lang w:val="en-GB"/>
              </w:rPr>
              <w:t>Gloria Patri, et Filio, et Spiritui Sancto. Sicut erat in principio.</w:t>
            </w:r>
          </w:p>
        </w:tc>
        <w:tc>
          <w:tcPr>
            <w:tcW w:w="4530" w:type="dxa"/>
          </w:tcPr>
          <w:p w14:paraId="629A7159" w14:textId="77777777" w:rsidR="00A41098" w:rsidRPr="003B7A99" w:rsidRDefault="00A41098" w:rsidP="00A41098">
            <w:pPr>
              <w:pStyle w:val="Textkrper"/>
              <w:widowControl w:val="0"/>
              <w:rPr>
                <w:rFonts w:eastAsia="MS Mincho"/>
                <w:szCs w:val="22"/>
                <w:lang w:val="en-GB"/>
              </w:rPr>
            </w:pPr>
            <w:r w:rsidRPr="003B7A99">
              <w:rPr>
                <w:rFonts w:eastAsia="MS Mincho"/>
                <w:szCs w:val="22"/>
                <w:lang w:val="en-GB"/>
              </w:rPr>
              <w:t>Glory be to the Father, and to the Son, and to the Holy Ghost. As it was in the beginning.</w:t>
            </w:r>
          </w:p>
          <w:p w14:paraId="441E5925" w14:textId="59FB52E6" w:rsidR="00A41098" w:rsidRPr="003B7A99" w:rsidRDefault="00A41098" w:rsidP="00A41098">
            <w:pPr>
              <w:pStyle w:val="Textkrper"/>
              <w:widowControl w:val="0"/>
              <w:rPr>
                <w:szCs w:val="22"/>
                <w:lang w:val="en-GB"/>
              </w:rPr>
            </w:pPr>
            <w:r w:rsidRPr="003B7A99">
              <w:rPr>
                <w:rFonts w:eastAsia="MS Mincho"/>
                <w:szCs w:val="22"/>
                <w:lang w:val="en-GB"/>
              </w:rPr>
              <w:t xml:space="preserve">(adapted from </w:t>
            </w:r>
            <w:r w:rsidRPr="003B7A99">
              <w:rPr>
                <w:rFonts w:eastAsia="MS Mincho"/>
                <w:i/>
                <w:iCs/>
                <w:szCs w:val="22"/>
                <w:lang w:val="en-GB"/>
              </w:rPr>
              <w:t>RDC</w:t>
            </w:r>
            <w:r w:rsidRPr="003B7A99">
              <w:rPr>
                <w:rFonts w:eastAsia="MS Mincho"/>
                <w:szCs w:val="22"/>
                <w:lang w:val="en-GB"/>
              </w:rPr>
              <w:t>)</w:t>
            </w:r>
          </w:p>
        </w:tc>
      </w:tr>
      <w:tr w:rsidR="00A41098" w:rsidRPr="00A52553" w14:paraId="24144540" w14:textId="77777777" w:rsidTr="002B0841">
        <w:tc>
          <w:tcPr>
            <w:tcW w:w="4533" w:type="dxa"/>
          </w:tcPr>
          <w:p w14:paraId="37D6DC1F" w14:textId="4A006CB7" w:rsidR="00A41098" w:rsidRPr="003B7A99" w:rsidRDefault="00A41098" w:rsidP="00A41098">
            <w:pPr>
              <w:pStyle w:val="Textkrper"/>
              <w:widowControl w:val="0"/>
              <w:rPr>
                <w:rFonts w:eastAsia="MS Mincho"/>
                <w:szCs w:val="22"/>
                <w:lang w:val="en-GB"/>
              </w:rPr>
            </w:pPr>
            <w:r w:rsidRPr="003B7A99">
              <w:rPr>
                <w:szCs w:val="22"/>
                <w:lang w:val="en-GB"/>
              </w:rPr>
              <w:t>{</w:t>
            </w:r>
            <w:r w:rsidRPr="003B7A99">
              <w:rPr>
                <w:szCs w:val="22"/>
                <w:highlight w:val="cyan"/>
                <w:lang w:val="en-GB"/>
              </w:rPr>
              <w:t>R.</w:t>
            </w:r>
            <w:r w:rsidRPr="003B7A99">
              <w:rPr>
                <w:szCs w:val="22"/>
                <w:lang w:val="en-GB"/>
              </w:rPr>
              <w:t>} Et ego nesciebam.</w:t>
            </w:r>
          </w:p>
        </w:tc>
        <w:tc>
          <w:tcPr>
            <w:tcW w:w="4530" w:type="dxa"/>
          </w:tcPr>
          <w:p w14:paraId="48C76255" w14:textId="0CB42761" w:rsidR="00A41098" w:rsidRPr="003B7A99" w:rsidRDefault="00A41098" w:rsidP="00A41098">
            <w:pPr>
              <w:pStyle w:val="Textkrper"/>
              <w:widowControl w:val="0"/>
              <w:rPr>
                <w:rFonts w:eastAsia="MS Mincho"/>
                <w:szCs w:val="22"/>
                <w:lang w:val="en-GB"/>
              </w:rPr>
            </w:pPr>
            <w:r w:rsidRPr="003B7A99">
              <w:rPr>
                <w:szCs w:val="22"/>
                <w:lang w:val="en-GB"/>
              </w:rPr>
              <w:t>{</w:t>
            </w:r>
            <w:r w:rsidRPr="003B7A99">
              <w:rPr>
                <w:szCs w:val="22"/>
                <w:highlight w:val="cyan"/>
                <w:lang w:val="en-GB"/>
              </w:rPr>
              <w:t>R.</w:t>
            </w:r>
            <w:r w:rsidRPr="003B7A99">
              <w:rPr>
                <w:szCs w:val="22"/>
                <w:lang w:val="en-GB"/>
              </w:rPr>
              <w:t>} And I knew it not.</w:t>
            </w:r>
          </w:p>
        </w:tc>
      </w:tr>
    </w:tbl>
    <w:p w14:paraId="4EF21C4E" w14:textId="77777777" w:rsidR="006A6543" w:rsidRPr="003B7A99" w:rsidRDefault="006A6543">
      <w:pPr>
        <w:pStyle w:val="Textkrper"/>
        <w:rPr>
          <w:szCs w:val="22"/>
          <w:lang w:val="en-GB"/>
        </w:rPr>
      </w:pPr>
    </w:p>
    <w:tbl>
      <w:tblPr>
        <w:tblW w:w="9063" w:type="dxa"/>
        <w:tblInd w:w="17" w:type="dxa"/>
        <w:tblLayout w:type="fixed"/>
        <w:tblLook w:val="0000" w:firstRow="0" w:lastRow="0" w:firstColumn="0" w:lastColumn="0" w:noHBand="0" w:noVBand="0"/>
      </w:tblPr>
      <w:tblGrid>
        <w:gridCol w:w="4533"/>
        <w:gridCol w:w="4530"/>
      </w:tblGrid>
      <w:tr w:rsidR="00185913" w:rsidRPr="003816D4" w14:paraId="6C6F422C" w14:textId="77777777" w:rsidTr="002B0841">
        <w:tc>
          <w:tcPr>
            <w:tcW w:w="4533" w:type="dxa"/>
          </w:tcPr>
          <w:p w14:paraId="726B0D43" w14:textId="0AE32DE1" w:rsidR="00185913" w:rsidRPr="003816D4" w:rsidRDefault="00185913" w:rsidP="00185913">
            <w:pPr>
              <w:pStyle w:val="Textkrper"/>
              <w:widowControl w:val="0"/>
              <w:rPr>
                <w:i/>
                <w:iCs/>
                <w:sz w:val="21"/>
                <w:szCs w:val="21"/>
                <w:lang w:val="en-GB"/>
              </w:rPr>
            </w:pPr>
            <w:r>
              <w:rPr>
                <w:i/>
                <w:iCs/>
                <w:sz w:val="21"/>
                <w:szCs w:val="21"/>
                <w:lang w:val="en-GB"/>
              </w:rPr>
              <w:t>Hymn</w:t>
            </w:r>
          </w:p>
        </w:tc>
        <w:tc>
          <w:tcPr>
            <w:tcW w:w="4530" w:type="dxa"/>
          </w:tcPr>
          <w:p w14:paraId="0FE8AE31" w14:textId="77777777" w:rsidR="00185913" w:rsidRPr="003816D4" w:rsidRDefault="00185913" w:rsidP="00282440">
            <w:pPr>
              <w:pStyle w:val="Textkrper"/>
              <w:widowControl w:val="0"/>
              <w:rPr>
                <w:sz w:val="21"/>
                <w:szCs w:val="21"/>
                <w:lang w:val="en-GB"/>
              </w:rPr>
            </w:pPr>
          </w:p>
        </w:tc>
      </w:tr>
      <w:tr w:rsidR="00282440" w:rsidRPr="003816D4" w14:paraId="3351E777" w14:textId="77777777" w:rsidTr="002B0841">
        <w:tc>
          <w:tcPr>
            <w:tcW w:w="4533" w:type="dxa"/>
          </w:tcPr>
          <w:p w14:paraId="3FF5C6E3" w14:textId="0AD80DC7" w:rsidR="00282440" w:rsidRPr="003816D4" w:rsidRDefault="00282440" w:rsidP="006555C0">
            <w:pPr>
              <w:pStyle w:val="Textkrper"/>
              <w:widowControl w:val="0"/>
              <w:numPr>
                <w:ilvl w:val="0"/>
                <w:numId w:val="8"/>
              </w:numPr>
              <w:ind w:left="266" w:hanging="266"/>
              <w:rPr>
                <w:i/>
                <w:iCs/>
                <w:sz w:val="21"/>
                <w:szCs w:val="21"/>
                <w:lang w:val="en-GB"/>
              </w:rPr>
            </w:pPr>
            <w:r w:rsidRPr="003816D4">
              <w:rPr>
                <w:i/>
                <w:iCs/>
                <w:sz w:val="21"/>
                <w:szCs w:val="21"/>
                <w:lang w:val="en-GB"/>
              </w:rPr>
              <w:t>Urbs beata Jerusalem</w:t>
            </w:r>
            <w:r w:rsidR="003816D4" w:rsidRPr="003816D4">
              <w:rPr>
                <w:i/>
                <w:iCs/>
                <w:sz w:val="21"/>
                <w:szCs w:val="21"/>
                <w:lang w:val="en-GB"/>
              </w:rPr>
              <w:t xml:space="preserve"> </w:t>
            </w:r>
            <w:r w:rsidRPr="003816D4">
              <w:rPr>
                <w:i/>
                <w:iCs/>
                <w:sz w:val="21"/>
                <w:szCs w:val="21"/>
                <w:lang w:val="en-GB"/>
              </w:rPr>
              <w:t>dicta pacis visio</w:t>
            </w:r>
          </w:p>
          <w:p w14:paraId="53623337" w14:textId="213DA0A1" w:rsidR="00282440" w:rsidRPr="003816D4" w:rsidRDefault="00282440" w:rsidP="00282440">
            <w:pPr>
              <w:pStyle w:val="Textkrper"/>
              <w:widowControl w:val="0"/>
              <w:ind w:left="266"/>
              <w:rPr>
                <w:i/>
                <w:iCs/>
                <w:sz w:val="21"/>
                <w:szCs w:val="21"/>
                <w:lang w:val="en-GB"/>
              </w:rPr>
            </w:pPr>
            <w:r w:rsidRPr="003816D4">
              <w:rPr>
                <w:i/>
                <w:iCs/>
                <w:sz w:val="21"/>
                <w:szCs w:val="21"/>
                <w:lang w:val="en-GB"/>
              </w:rPr>
              <w:t>quae construitur in caelis</w:t>
            </w:r>
            <w:r w:rsidR="003816D4" w:rsidRPr="003816D4">
              <w:rPr>
                <w:i/>
                <w:iCs/>
                <w:sz w:val="21"/>
                <w:szCs w:val="21"/>
                <w:lang w:val="en-GB"/>
              </w:rPr>
              <w:t xml:space="preserve"> </w:t>
            </w:r>
            <w:r w:rsidRPr="003816D4">
              <w:rPr>
                <w:i/>
                <w:iCs/>
                <w:sz w:val="21"/>
                <w:szCs w:val="21"/>
                <w:lang w:val="en-GB"/>
              </w:rPr>
              <w:t xml:space="preserve">vivis ex lapidibus </w:t>
            </w:r>
          </w:p>
          <w:p w14:paraId="716D2351" w14:textId="54481588" w:rsidR="00282440" w:rsidRPr="003816D4" w:rsidRDefault="00282440" w:rsidP="003816D4">
            <w:pPr>
              <w:pStyle w:val="Textkrper"/>
              <w:widowControl w:val="0"/>
              <w:ind w:left="266"/>
              <w:rPr>
                <w:i/>
                <w:iCs/>
                <w:sz w:val="21"/>
                <w:szCs w:val="21"/>
                <w:lang w:val="en-GB"/>
              </w:rPr>
            </w:pPr>
            <w:r w:rsidRPr="003816D4">
              <w:rPr>
                <w:i/>
                <w:iCs/>
                <w:sz w:val="21"/>
                <w:szCs w:val="21"/>
                <w:lang w:val="en-GB"/>
              </w:rPr>
              <w:t xml:space="preserve">et </w:t>
            </w:r>
            <w:r w:rsidR="00DA5AF2" w:rsidRPr="003816D4">
              <w:rPr>
                <w:i/>
                <w:iCs/>
                <w:sz w:val="21"/>
                <w:szCs w:val="21"/>
                <w:lang w:val="en-GB"/>
              </w:rPr>
              <w:t>A</w:t>
            </w:r>
            <w:r w:rsidRPr="003816D4">
              <w:rPr>
                <w:i/>
                <w:iCs/>
                <w:sz w:val="21"/>
                <w:szCs w:val="21"/>
                <w:lang w:val="en-GB"/>
              </w:rPr>
              <w:t>ngelis coronata ut sponsata comite.</w:t>
            </w:r>
          </w:p>
        </w:tc>
        <w:tc>
          <w:tcPr>
            <w:tcW w:w="4530" w:type="dxa"/>
          </w:tcPr>
          <w:p w14:paraId="4C8442AE" w14:textId="3B24CE88" w:rsidR="00282440" w:rsidRPr="003816D4" w:rsidRDefault="00282440" w:rsidP="00282440">
            <w:pPr>
              <w:pStyle w:val="Textkrper"/>
              <w:widowControl w:val="0"/>
              <w:rPr>
                <w:i/>
                <w:iCs/>
                <w:sz w:val="21"/>
                <w:szCs w:val="21"/>
                <w:lang w:val="en-GB"/>
              </w:rPr>
            </w:pPr>
            <w:r w:rsidRPr="003816D4">
              <w:rPr>
                <w:sz w:val="21"/>
                <w:szCs w:val="21"/>
                <w:lang w:val="en-GB"/>
              </w:rPr>
              <w:t xml:space="preserve">1. </w:t>
            </w:r>
            <w:r w:rsidRPr="003816D4">
              <w:rPr>
                <w:i/>
                <w:iCs/>
                <w:sz w:val="21"/>
                <w:szCs w:val="21"/>
                <w:lang w:val="en-GB"/>
              </w:rPr>
              <w:t>Blessed city of Jerusalem,</w:t>
            </w:r>
            <w:r w:rsidR="003816D4" w:rsidRPr="003816D4">
              <w:rPr>
                <w:i/>
                <w:iCs/>
                <w:sz w:val="21"/>
                <w:szCs w:val="21"/>
                <w:lang w:val="en-GB"/>
              </w:rPr>
              <w:t xml:space="preserve"> </w:t>
            </w:r>
            <w:r w:rsidRPr="003816D4">
              <w:rPr>
                <w:i/>
                <w:iCs/>
                <w:sz w:val="21"/>
                <w:szCs w:val="21"/>
                <w:lang w:val="en-GB"/>
              </w:rPr>
              <w:t>called ‘Vision of peace’,</w:t>
            </w:r>
          </w:p>
          <w:p w14:paraId="38CFAE6B" w14:textId="2FB0548C" w:rsidR="00282440" w:rsidRPr="003816D4" w:rsidRDefault="00282440" w:rsidP="00282440">
            <w:pPr>
              <w:pStyle w:val="Textkrper"/>
              <w:widowControl w:val="0"/>
              <w:rPr>
                <w:i/>
                <w:iCs/>
                <w:sz w:val="21"/>
                <w:szCs w:val="21"/>
                <w:lang w:val="en-GB"/>
              </w:rPr>
            </w:pPr>
            <w:r w:rsidRPr="003816D4">
              <w:rPr>
                <w:i/>
                <w:iCs/>
                <w:sz w:val="21"/>
                <w:szCs w:val="21"/>
                <w:lang w:val="en-GB"/>
              </w:rPr>
              <w:t>which is built in the heavens</w:t>
            </w:r>
            <w:r w:rsidR="003816D4" w:rsidRPr="003816D4">
              <w:rPr>
                <w:i/>
                <w:iCs/>
                <w:sz w:val="21"/>
                <w:szCs w:val="21"/>
                <w:lang w:val="en-GB"/>
              </w:rPr>
              <w:t xml:space="preserve"> </w:t>
            </w:r>
            <w:r w:rsidRPr="003816D4">
              <w:rPr>
                <w:i/>
                <w:iCs/>
                <w:sz w:val="21"/>
                <w:szCs w:val="21"/>
                <w:lang w:val="en-GB"/>
              </w:rPr>
              <w:t>from living stones,</w:t>
            </w:r>
          </w:p>
          <w:p w14:paraId="782D7115" w14:textId="77777777" w:rsidR="003816D4" w:rsidRPr="003816D4" w:rsidRDefault="00282440" w:rsidP="003816D4">
            <w:pPr>
              <w:pStyle w:val="Textkrper"/>
              <w:widowControl w:val="0"/>
              <w:rPr>
                <w:i/>
                <w:iCs/>
                <w:sz w:val="21"/>
                <w:szCs w:val="21"/>
                <w:lang w:val="en-GB"/>
              </w:rPr>
            </w:pPr>
            <w:r w:rsidRPr="003816D4">
              <w:rPr>
                <w:i/>
                <w:iCs/>
                <w:sz w:val="21"/>
                <w:szCs w:val="21"/>
                <w:lang w:val="en-GB"/>
              </w:rPr>
              <w:t>and crowned with angels</w:t>
            </w:r>
            <w:r w:rsidR="003816D4" w:rsidRPr="003816D4">
              <w:rPr>
                <w:i/>
                <w:iCs/>
                <w:sz w:val="21"/>
                <w:szCs w:val="21"/>
                <w:lang w:val="en-GB"/>
              </w:rPr>
              <w:t xml:space="preserve"> </w:t>
            </w:r>
            <w:r w:rsidRPr="003816D4">
              <w:rPr>
                <w:i/>
                <w:iCs/>
                <w:sz w:val="21"/>
                <w:szCs w:val="21"/>
                <w:lang w:val="en-GB"/>
              </w:rPr>
              <w:t xml:space="preserve">as a bride with her </w:t>
            </w:r>
          </w:p>
          <w:p w14:paraId="3D66FF03" w14:textId="02583B3A" w:rsidR="00282440" w:rsidRPr="003816D4" w:rsidRDefault="003816D4" w:rsidP="003816D4">
            <w:pPr>
              <w:pStyle w:val="Textkrper"/>
              <w:widowControl w:val="0"/>
              <w:jc w:val="right"/>
              <w:rPr>
                <w:sz w:val="21"/>
                <w:szCs w:val="21"/>
                <w:highlight w:val="yellow"/>
                <w:lang w:val="en-GB"/>
              </w:rPr>
            </w:pPr>
            <w:r w:rsidRPr="003816D4">
              <w:rPr>
                <w:sz w:val="21"/>
                <w:szCs w:val="21"/>
                <w:lang w:val="en-GB"/>
              </w:rPr>
              <w:t>[</w:t>
            </w:r>
            <w:r w:rsidR="00282440" w:rsidRPr="003816D4">
              <w:rPr>
                <w:i/>
                <w:iCs/>
                <w:sz w:val="21"/>
                <w:szCs w:val="21"/>
                <w:lang w:val="en-GB"/>
              </w:rPr>
              <w:t>bridesmaid.</w:t>
            </w:r>
          </w:p>
        </w:tc>
      </w:tr>
      <w:tr w:rsidR="00282440" w:rsidRPr="00A52553" w14:paraId="4BC7F99E" w14:textId="77777777" w:rsidTr="002B0841">
        <w:tc>
          <w:tcPr>
            <w:tcW w:w="4533" w:type="dxa"/>
          </w:tcPr>
          <w:p w14:paraId="27E44FA5" w14:textId="02959580" w:rsidR="00282440" w:rsidRPr="003816D4" w:rsidRDefault="00282440" w:rsidP="009B0618">
            <w:pPr>
              <w:pStyle w:val="Textkrper"/>
              <w:widowControl w:val="0"/>
              <w:numPr>
                <w:ilvl w:val="0"/>
                <w:numId w:val="8"/>
              </w:numPr>
              <w:ind w:left="266" w:hanging="266"/>
              <w:rPr>
                <w:sz w:val="21"/>
                <w:szCs w:val="21"/>
                <w:lang w:val="en-GB"/>
              </w:rPr>
            </w:pPr>
            <w:r w:rsidRPr="003816D4">
              <w:rPr>
                <w:sz w:val="21"/>
                <w:szCs w:val="21"/>
                <w:lang w:val="en-GB"/>
              </w:rPr>
              <w:t>Nova veniens e caelo,</w:t>
            </w:r>
            <w:r w:rsidR="003816D4" w:rsidRPr="003816D4">
              <w:rPr>
                <w:sz w:val="21"/>
                <w:szCs w:val="21"/>
                <w:lang w:val="en-GB"/>
              </w:rPr>
              <w:t xml:space="preserve"> </w:t>
            </w:r>
            <w:r w:rsidRPr="003816D4">
              <w:rPr>
                <w:sz w:val="21"/>
                <w:szCs w:val="21"/>
                <w:lang w:val="en-GB"/>
              </w:rPr>
              <w:t>nuptiali thalamo</w:t>
            </w:r>
          </w:p>
          <w:p w14:paraId="5AF39273" w14:textId="50781B53" w:rsidR="00282440" w:rsidRPr="003816D4" w:rsidRDefault="00282440" w:rsidP="00282440">
            <w:pPr>
              <w:pStyle w:val="Textkrper"/>
              <w:widowControl w:val="0"/>
              <w:ind w:left="266"/>
              <w:rPr>
                <w:sz w:val="21"/>
                <w:szCs w:val="21"/>
                <w:lang w:val="en-GB"/>
              </w:rPr>
            </w:pPr>
            <w:r w:rsidRPr="003816D4">
              <w:rPr>
                <w:sz w:val="21"/>
                <w:szCs w:val="21"/>
                <w:lang w:val="en-GB"/>
              </w:rPr>
              <w:t>praeparata ut sponsata</w:t>
            </w:r>
            <w:r w:rsidR="003816D4" w:rsidRPr="003816D4">
              <w:rPr>
                <w:sz w:val="21"/>
                <w:szCs w:val="21"/>
                <w:lang w:val="en-GB"/>
              </w:rPr>
              <w:t xml:space="preserve"> </w:t>
            </w:r>
            <w:r w:rsidRPr="003816D4">
              <w:rPr>
                <w:sz w:val="21"/>
                <w:szCs w:val="21"/>
                <w:lang w:val="en-GB"/>
              </w:rPr>
              <w:t>copulata Domino.</w:t>
            </w:r>
          </w:p>
          <w:p w14:paraId="4EB37456" w14:textId="0F3DC864" w:rsidR="00282440" w:rsidRPr="003816D4" w:rsidRDefault="00282440" w:rsidP="003816D4">
            <w:pPr>
              <w:pStyle w:val="Textkrper"/>
              <w:widowControl w:val="0"/>
              <w:ind w:left="266"/>
              <w:rPr>
                <w:sz w:val="21"/>
                <w:szCs w:val="21"/>
                <w:lang w:val="en-GB"/>
              </w:rPr>
            </w:pPr>
            <w:r w:rsidRPr="003816D4">
              <w:rPr>
                <w:sz w:val="21"/>
                <w:szCs w:val="21"/>
                <w:lang w:val="en-GB"/>
              </w:rPr>
              <w:t>Plateae et muri eius ex auro purissimo.</w:t>
            </w:r>
          </w:p>
        </w:tc>
        <w:tc>
          <w:tcPr>
            <w:tcW w:w="4530" w:type="dxa"/>
          </w:tcPr>
          <w:p w14:paraId="7548C23B" w14:textId="77777777" w:rsidR="003816D4" w:rsidRPr="003816D4" w:rsidRDefault="00282440" w:rsidP="00282440">
            <w:pPr>
              <w:pStyle w:val="Textkrper"/>
              <w:widowControl w:val="0"/>
              <w:rPr>
                <w:sz w:val="21"/>
                <w:szCs w:val="21"/>
                <w:lang w:val="en-GB"/>
              </w:rPr>
            </w:pPr>
            <w:r w:rsidRPr="003816D4">
              <w:rPr>
                <w:sz w:val="21"/>
                <w:szCs w:val="21"/>
                <w:lang w:val="en-GB"/>
              </w:rPr>
              <w:t>2. Coming new from heaven,</w:t>
            </w:r>
            <w:r w:rsidR="003816D4" w:rsidRPr="003816D4">
              <w:rPr>
                <w:sz w:val="21"/>
                <w:szCs w:val="21"/>
                <w:lang w:val="en-GB"/>
              </w:rPr>
              <w:t xml:space="preserve"> </w:t>
            </w:r>
            <w:r w:rsidRPr="003816D4">
              <w:rPr>
                <w:sz w:val="21"/>
                <w:szCs w:val="21"/>
                <w:lang w:val="en-GB"/>
              </w:rPr>
              <w:t xml:space="preserve">prepared for the </w:t>
            </w:r>
          </w:p>
          <w:p w14:paraId="1D34D294" w14:textId="04F5CEC1" w:rsidR="00282440" w:rsidRPr="003816D4" w:rsidRDefault="003816D4" w:rsidP="003816D4">
            <w:pPr>
              <w:pStyle w:val="Textkrper"/>
              <w:widowControl w:val="0"/>
              <w:jc w:val="right"/>
              <w:rPr>
                <w:sz w:val="21"/>
                <w:szCs w:val="21"/>
                <w:lang w:val="en-GB"/>
              </w:rPr>
            </w:pPr>
            <w:r w:rsidRPr="003816D4">
              <w:rPr>
                <w:sz w:val="21"/>
                <w:szCs w:val="21"/>
                <w:lang w:val="en-GB"/>
              </w:rPr>
              <w:t>[</w:t>
            </w:r>
            <w:r w:rsidR="00282440" w:rsidRPr="003816D4">
              <w:rPr>
                <w:sz w:val="21"/>
                <w:szCs w:val="21"/>
                <w:lang w:val="en-GB"/>
              </w:rPr>
              <w:t>marriage chamber</w:t>
            </w:r>
          </w:p>
          <w:p w14:paraId="42FAB50B" w14:textId="123F6F03" w:rsidR="00282440" w:rsidRPr="003816D4" w:rsidRDefault="00282440" w:rsidP="00282440">
            <w:pPr>
              <w:pStyle w:val="Textkrper"/>
              <w:widowControl w:val="0"/>
              <w:rPr>
                <w:sz w:val="21"/>
                <w:szCs w:val="21"/>
                <w:lang w:val="en-GB"/>
              </w:rPr>
            </w:pPr>
            <w:r w:rsidRPr="003816D4">
              <w:rPr>
                <w:sz w:val="21"/>
                <w:szCs w:val="21"/>
                <w:lang w:val="en-GB"/>
              </w:rPr>
              <w:t>as a bride,</w:t>
            </w:r>
            <w:r w:rsidR="003816D4" w:rsidRPr="003816D4">
              <w:rPr>
                <w:sz w:val="21"/>
                <w:szCs w:val="21"/>
                <w:lang w:val="en-GB"/>
              </w:rPr>
              <w:t xml:space="preserve"> </w:t>
            </w:r>
            <w:r w:rsidRPr="003816D4">
              <w:rPr>
                <w:sz w:val="21"/>
                <w:szCs w:val="21"/>
                <w:lang w:val="en-GB"/>
              </w:rPr>
              <w:t>coupled to the Lord.</w:t>
            </w:r>
          </w:p>
          <w:p w14:paraId="3C420509" w14:textId="5D2057E8" w:rsidR="00282440" w:rsidRPr="003816D4" w:rsidRDefault="00282440" w:rsidP="003816D4">
            <w:pPr>
              <w:pStyle w:val="Textkrper"/>
              <w:widowControl w:val="0"/>
              <w:rPr>
                <w:sz w:val="21"/>
                <w:szCs w:val="21"/>
                <w:highlight w:val="yellow"/>
                <w:lang w:val="en-GB"/>
              </w:rPr>
            </w:pPr>
            <w:r w:rsidRPr="003816D4">
              <w:rPr>
                <w:sz w:val="21"/>
                <w:szCs w:val="21"/>
                <w:lang w:val="en-GB"/>
              </w:rPr>
              <w:t>Its streets and walls</w:t>
            </w:r>
            <w:r w:rsidR="003816D4" w:rsidRPr="003816D4">
              <w:rPr>
                <w:sz w:val="21"/>
                <w:szCs w:val="21"/>
                <w:lang w:val="en-GB"/>
              </w:rPr>
              <w:t xml:space="preserve"> </w:t>
            </w:r>
            <w:r w:rsidRPr="003816D4">
              <w:rPr>
                <w:sz w:val="21"/>
                <w:szCs w:val="21"/>
                <w:lang w:val="en-GB"/>
              </w:rPr>
              <w:t>are of the purest gold.</w:t>
            </w:r>
          </w:p>
        </w:tc>
      </w:tr>
      <w:tr w:rsidR="00282440" w:rsidRPr="003816D4" w14:paraId="7BE419BE" w14:textId="77777777" w:rsidTr="002B0841">
        <w:tc>
          <w:tcPr>
            <w:tcW w:w="4533" w:type="dxa"/>
          </w:tcPr>
          <w:p w14:paraId="1D800EDE" w14:textId="4D952A7E" w:rsidR="00282440" w:rsidRPr="003816D4" w:rsidRDefault="00282440" w:rsidP="0097030D">
            <w:pPr>
              <w:pStyle w:val="Textkrper"/>
              <w:widowControl w:val="0"/>
              <w:numPr>
                <w:ilvl w:val="0"/>
                <w:numId w:val="8"/>
              </w:numPr>
              <w:ind w:left="266" w:hanging="284"/>
              <w:rPr>
                <w:i/>
                <w:iCs/>
                <w:sz w:val="21"/>
                <w:szCs w:val="21"/>
                <w:lang w:val="en-GB"/>
              </w:rPr>
            </w:pPr>
            <w:r w:rsidRPr="003816D4">
              <w:rPr>
                <w:i/>
                <w:iCs/>
                <w:sz w:val="21"/>
                <w:szCs w:val="21"/>
                <w:lang w:val="en-GB"/>
              </w:rPr>
              <w:t>Portae nitent margaritis</w:t>
            </w:r>
            <w:r w:rsidR="003816D4" w:rsidRPr="003816D4">
              <w:rPr>
                <w:i/>
                <w:iCs/>
                <w:sz w:val="21"/>
                <w:szCs w:val="21"/>
                <w:lang w:val="en-GB"/>
              </w:rPr>
              <w:t xml:space="preserve"> </w:t>
            </w:r>
            <w:r w:rsidRPr="003816D4">
              <w:rPr>
                <w:i/>
                <w:iCs/>
                <w:sz w:val="21"/>
                <w:szCs w:val="21"/>
                <w:lang w:val="en-GB"/>
              </w:rPr>
              <w:t>abditis patentibus</w:t>
            </w:r>
          </w:p>
          <w:p w14:paraId="761C14C6" w14:textId="0B2006A0" w:rsidR="00282440" w:rsidRPr="003816D4" w:rsidRDefault="00282440" w:rsidP="00282440">
            <w:pPr>
              <w:pStyle w:val="Textkrper"/>
              <w:widowControl w:val="0"/>
              <w:ind w:left="266"/>
              <w:rPr>
                <w:i/>
                <w:iCs/>
                <w:sz w:val="21"/>
                <w:szCs w:val="21"/>
                <w:lang w:val="en-GB"/>
              </w:rPr>
            </w:pPr>
            <w:r w:rsidRPr="003816D4">
              <w:rPr>
                <w:i/>
                <w:iCs/>
                <w:sz w:val="21"/>
                <w:szCs w:val="21"/>
                <w:lang w:val="en-GB"/>
              </w:rPr>
              <w:t>et virtute meritorum.</w:t>
            </w:r>
            <w:r w:rsidR="003816D4" w:rsidRPr="003816D4">
              <w:rPr>
                <w:i/>
                <w:iCs/>
                <w:sz w:val="21"/>
                <w:szCs w:val="21"/>
                <w:lang w:val="en-GB"/>
              </w:rPr>
              <w:t xml:space="preserve"> </w:t>
            </w:r>
            <w:r w:rsidR="00607E9B" w:rsidRPr="003816D4">
              <w:rPr>
                <w:i/>
                <w:iCs/>
                <w:sz w:val="21"/>
                <w:szCs w:val="21"/>
                <w:lang w:val="en-GB"/>
              </w:rPr>
              <w:t>I</w:t>
            </w:r>
            <w:r w:rsidRPr="003816D4">
              <w:rPr>
                <w:i/>
                <w:iCs/>
                <w:sz w:val="21"/>
                <w:szCs w:val="21"/>
                <w:lang w:val="en-GB"/>
              </w:rPr>
              <w:t>lluc introducitur</w:t>
            </w:r>
          </w:p>
          <w:p w14:paraId="01BD1CE9" w14:textId="77777777" w:rsidR="003816D4" w:rsidRPr="003816D4" w:rsidRDefault="00282440" w:rsidP="003816D4">
            <w:pPr>
              <w:pStyle w:val="Textkrper"/>
              <w:widowControl w:val="0"/>
              <w:ind w:left="266"/>
              <w:rPr>
                <w:i/>
                <w:iCs/>
                <w:sz w:val="21"/>
                <w:szCs w:val="21"/>
                <w:lang w:val="en-GB"/>
              </w:rPr>
            </w:pPr>
            <w:r w:rsidRPr="003816D4">
              <w:rPr>
                <w:i/>
                <w:iCs/>
                <w:sz w:val="21"/>
                <w:szCs w:val="21"/>
                <w:lang w:val="en-GB"/>
              </w:rPr>
              <w:t>omnis qui pro caelesti nomine</w:t>
            </w:r>
            <w:r w:rsidR="003816D4" w:rsidRPr="003816D4">
              <w:rPr>
                <w:i/>
                <w:iCs/>
                <w:sz w:val="21"/>
                <w:szCs w:val="21"/>
                <w:lang w:val="en-GB"/>
              </w:rPr>
              <w:t xml:space="preserve"> </w:t>
            </w:r>
            <w:r w:rsidRPr="003816D4">
              <w:rPr>
                <w:i/>
                <w:iCs/>
                <w:sz w:val="21"/>
                <w:szCs w:val="21"/>
                <w:lang w:val="en-GB"/>
              </w:rPr>
              <w:t xml:space="preserve">hic in mundo </w:t>
            </w:r>
          </w:p>
          <w:p w14:paraId="61F9CBD7" w14:textId="57B1CCD7" w:rsidR="00282440" w:rsidRPr="003816D4" w:rsidRDefault="003816D4" w:rsidP="003816D4">
            <w:pPr>
              <w:pStyle w:val="Textkrper"/>
              <w:widowControl w:val="0"/>
              <w:ind w:left="266"/>
              <w:jc w:val="right"/>
              <w:rPr>
                <w:sz w:val="21"/>
                <w:szCs w:val="21"/>
                <w:lang w:val="en-GB"/>
              </w:rPr>
            </w:pPr>
            <w:r w:rsidRPr="003816D4">
              <w:rPr>
                <w:sz w:val="21"/>
                <w:szCs w:val="21"/>
                <w:lang w:val="en-GB"/>
              </w:rPr>
              <w:t>[</w:t>
            </w:r>
            <w:r w:rsidR="00282440" w:rsidRPr="003816D4">
              <w:rPr>
                <w:i/>
                <w:iCs/>
                <w:sz w:val="21"/>
                <w:szCs w:val="21"/>
                <w:lang w:val="en-GB"/>
              </w:rPr>
              <w:t>premitur.</w:t>
            </w:r>
          </w:p>
        </w:tc>
        <w:tc>
          <w:tcPr>
            <w:tcW w:w="4530" w:type="dxa"/>
          </w:tcPr>
          <w:p w14:paraId="7E8B75AF" w14:textId="77777777" w:rsidR="003816D4" w:rsidRPr="003816D4" w:rsidRDefault="00282440" w:rsidP="00282440">
            <w:pPr>
              <w:pStyle w:val="Textkrper"/>
              <w:widowControl w:val="0"/>
              <w:rPr>
                <w:i/>
                <w:iCs/>
                <w:sz w:val="21"/>
                <w:szCs w:val="21"/>
                <w:lang w:val="en-GB"/>
              </w:rPr>
            </w:pPr>
            <w:r w:rsidRPr="003816D4">
              <w:rPr>
                <w:sz w:val="21"/>
                <w:szCs w:val="21"/>
                <w:lang w:val="en-GB"/>
              </w:rPr>
              <w:t xml:space="preserve">3. </w:t>
            </w:r>
            <w:r w:rsidRPr="003816D4">
              <w:rPr>
                <w:i/>
                <w:iCs/>
                <w:sz w:val="21"/>
                <w:szCs w:val="21"/>
                <w:lang w:val="en-GB"/>
              </w:rPr>
              <w:t>The gates are gleaming with pearls</w:t>
            </w:r>
            <w:r w:rsidR="003816D4" w:rsidRPr="003816D4">
              <w:rPr>
                <w:i/>
                <w:iCs/>
                <w:sz w:val="21"/>
                <w:szCs w:val="21"/>
                <w:lang w:val="en-GB"/>
              </w:rPr>
              <w:t xml:space="preserve"> </w:t>
            </w:r>
            <w:r w:rsidRPr="003816D4">
              <w:rPr>
                <w:i/>
                <w:iCs/>
                <w:sz w:val="21"/>
                <w:szCs w:val="21"/>
                <w:lang w:val="en-GB"/>
              </w:rPr>
              <w:t xml:space="preserve">hidden and </w:t>
            </w:r>
          </w:p>
          <w:p w14:paraId="7FCADE06" w14:textId="4AAD20DD" w:rsidR="00282440" w:rsidRPr="003816D4" w:rsidRDefault="003816D4" w:rsidP="003816D4">
            <w:pPr>
              <w:pStyle w:val="Textkrper"/>
              <w:widowControl w:val="0"/>
              <w:jc w:val="right"/>
              <w:rPr>
                <w:i/>
                <w:iCs/>
                <w:sz w:val="21"/>
                <w:szCs w:val="21"/>
                <w:lang w:val="en-GB"/>
              </w:rPr>
            </w:pPr>
            <w:r w:rsidRPr="003816D4">
              <w:rPr>
                <w:sz w:val="21"/>
                <w:szCs w:val="21"/>
                <w:lang w:val="en-GB"/>
              </w:rPr>
              <w:t>[</w:t>
            </w:r>
            <w:r w:rsidR="00282440" w:rsidRPr="003816D4">
              <w:rPr>
                <w:i/>
                <w:iCs/>
                <w:sz w:val="21"/>
                <w:szCs w:val="21"/>
                <w:lang w:val="en-GB"/>
              </w:rPr>
              <w:t>visible,</w:t>
            </w:r>
          </w:p>
          <w:p w14:paraId="3A55818F" w14:textId="36E5740C" w:rsidR="00282440" w:rsidRPr="003816D4" w:rsidRDefault="00282440" w:rsidP="00282440">
            <w:pPr>
              <w:pStyle w:val="Textkrper"/>
              <w:widowControl w:val="0"/>
              <w:rPr>
                <w:i/>
                <w:iCs/>
                <w:sz w:val="21"/>
                <w:szCs w:val="21"/>
                <w:lang w:val="en-GB"/>
              </w:rPr>
            </w:pPr>
            <w:r w:rsidRPr="003816D4">
              <w:rPr>
                <w:i/>
                <w:iCs/>
                <w:sz w:val="21"/>
                <w:szCs w:val="21"/>
                <w:lang w:val="en-GB"/>
              </w:rPr>
              <w:t>and the virtue of deserts.</w:t>
            </w:r>
            <w:r w:rsidR="003816D4" w:rsidRPr="003816D4">
              <w:rPr>
                <w:i/>
                <w:iCs/>
                <w:sz w:val="21"/>
                <w:szCs w:val="21"/>
                <w:lang w:val="en-GB"/>
              </w:rPr>
              <w:t xml:space="preserve"> </w:t>
            </w:r>
            <w:r w:rsidRPr="003816D4">
              <w:rPr>
                <w:i/>
                <w:iCs/>
                <w:sz w:val="21"/>
                <w:szCs w:val="21"/>
                <w:lang w:val="en-GB"/>
              </w:rPr>
              <w:t>Thither is brought</w:t>
            </w:r>
          </w:p>
          <w:p w14:paraId="7B81AA2B" w14:textId="77777777" w:rsidR="003816D4" w:rsidRPr="003816D4" w:rsidRDefault="00282440" w:rsidP="00282440">
            <w:pPr>
              <w:pStyle w:val="Textkrper"/>
              <w:widowControl w:val="0"/>
              <w:rPr>
                <w:i/>
                <w:iCs/>
                <w:sz w:val="21"/>
                <w:szCs w:val="21"/>
                <w:lang w:val="en-GB"/>
              </w:rPr>
            </w:pPr>
            <w:r w:rsidRPr="003816D4">
              <w:rPr>
                <w:i/>
                <w:iCs/>
                <w:sz w:val="21"/>
                <w:szCs w:val="21"/>
                <w:lang w:val="en-GB"/>
              </w:rPr>
              <w:t>everyone who in the name of heaven</w:t>
            </w:r>
            <w:r w:rsidR="003816D4" w:rsidRPr="003816D4">
              <w:rPr>
                <w:i/>
                <w:iCs/>
                <w:sz w:val="21"/>
                <w:szCs w:val="21"/>
                <w:lang w:val="en-GB"/>
              </w:rPr>
              <w:t xml:space="preserve"> </w:t>
            </w:r>
            <w:r w:rsidRPr="003816D4">
              <w:rPr>
                <w:i/>
                <w:iCs/>
                <w:sz w:val="21"/>
                <w:szCs w:val="21"/>
                <w:lang w:val="en-GB"/>
              </w:rPr>
              <w:t xml:space="preserve">is oppressed here </w:t>
            </w:r>
          </w:p>
          <w:p w14:paraId="470DEA58" w14:textId="386A3386" w:rsidR="00282440" w:rsidRPr="003816D4" w:rsidRDefault="003816D4" w:rsidP="003816D4">
            <w:pPr>
              <w:pStyle w:val="Textkrper"/>
              <w:widowControl w:val="0"/>
              <w:jc w:val="right"/>
              <w:rPr>
                <w:i/>
                <w:iCs/>
                <w:sz w:val="21"/>
                <w:szCs w:val="21"/>
                <w:lang w:val="en-GB"/>
              </w:rPr>
            </w:pPr>
            <w:r w:rsidRPr="003816D4">
              <w:rPr>
                <w:sz w:val="21"/>
                <w:szCs w:val="21"/>
                <w:lang w:val="en-GB"/>
              </w:rPr>
              <w:t>[</w:t>
            </w:r>
            <w:r w:rsidR="00282440" w:rsidRPr="003816D4">
              <w:rPr>
                <w:i/>
                <w:iCs/>
                <w:sz w:val="21"/>
                <w:szCs w:val="21"/>
                <w:lang w:val="en-GB"/>
              </w:rPr>
              <w:t>in the world.</w:t>
            </w:r>
          </w:p>
        </w:tc>
      </w:tr>
      <w:tr w:rsidR="00282440" w:rsidRPr="00A52553" w14:paraId="3651005C" w14:textId="77777777" w:rsidTr="002B0841">
        <w:tc>
          <w:tcPr>
            <w:tcW w:w="4533" w:type="dxa"/>
          </w:tcPr>
          <w:p w14:paraId="1268DF5E" w14:textId="2E1B6233" w:rsidR="00282440" w:rsidRPr="003816D4" w:rsidRDefault="00282440" w:rsidP="00AF3B06">
            <w:pPr>
              <w:pStyle w:val="Textkrper"/>
              <w:widowControl w:val="0"/>
              <w:numPr>
                <w:ilvl w:val="0"/>
                <w:numId w:val="8"/>
              </w:numPr>
              <w:ind w:left="266" w:hanging="266"/>
              <w:rPr>
                <w:sz w:val="21"/>
                <w:szCs w:val="21"/>
                <w:lang w:val="en-GB"/>
              </w:rPr>
            </w:pPr>
            <w:r w:rsidRPr="003816D4">
              <w:rPr>
                <w:sz w:val="21"/>
                <w:szCs w:val="21"/>
                <w:lang w:val="en-GB"/>
              </w:rPr>
              <w:t>Tunsionibus pressuris</w:t>
            </w:r>
            <w:r w:rsidR="003816D4" w:rsidRPr="003816D4">
              <w:rPr>
                <w:sz w:val="21"/>
                <w:szCs w:val="21"/>
                <w:lang w:val="en-GB"/>
              </w:rPr>
              <w:t xml:space="preserve"> </w:t>
            </w:r>
            <w:r w:rsidRPr="003816D4">
              <w:rPr>
                <w:sz w:val="21"/>
                <w:szCs w:val="21"/>
                <w:lang w:val="en-GB"/>
              </w:rPr>
              <w:t xml:space="preserve">expoliti lapides </w:t>
            </w:r>
          </w:p>
          <w:p w14:paraId="3230EAF5" w14:textId="05C9F7EF" w:rsidR="00282440" w:rsidRPr="003816D4" w:rsidRDefault="00282440" w:rsidP="00282440">
            <w:pPr>
              <w:pStyle w:val="Textkrper"/>
              <w:widowControl w:val="0"/>
              <w:ind w:left="266"/>
              <w:rPr>
                <w:sz w:val="21"/>
                <w:szCs w:val="21"/>
                <w:lang w:val="en-GB"/>
              </w:rPr>
            </w:pPr>
            <w:r w:rsidRPr="003816D4">
              <w:rPr>
                <w:sz w:val="21"/>
                <w:szCs w:val="21"/>
                <w:lang w:val="en-GB"/>
              </w:rPr>
              <w:t>suis coaptantur locis</w:t>
            </w:r>
            <w:r w:rsidR="003816D4" w:rsidRPr="003816D4">
              <w:rPr>
                <w:sz w:val="21"/>
                <w:szCs w:val="21"/>
                <w:lang w:val="en-GB"/>
              </w:rPr>
              <w:t xml:space="preserve"> </w:t>
            </w:r>
            <w:r w:rsidRPr="003816D4">
              <w:rPr>
                <w:sz w:val="21"/>
                <w:szCs w:val="21"/>
                <w:lang w:val="en-GB"/>
              </w:rPr>
              <w:t>per manum artificis.</w:t>
            </w:r>
          </w:p>
          <w:p w14:paraId="79A353C2" w14:textId="30395016" w:rsidR="00282440" w:rsidRPr="003816D4" w:rsidRDefault="00607E9B" w:rsidP="003816D4">
            <w:pPr>
              <w:pStyle w:val="Textkrper"/>
              <w:widowControl w:val="0"/>
              <w:ind w:left="266"/>
              <w:rPr>
                <w:sz w:val="21"/>
                <w:szCs w:val="21"/>
                <w:lang w:val="en-GB"/>
              </w:rPr>
            </w:pPr>
            <w:r w:rsidRPr="003816D4">
              <w:rPr>
                <w:sz w:val="21"/>
                <w:szCs w:val="21"/>
                <w:lang w:val="en-GB"/>
              </w:rPr>
              <w:t>D</w:t>
            </w:r>
            <w:r w:rsidR="00282440" w:rsidRPr="003816D4">
              <w:rPr>
                <w:sz w:val="21"/>
                <w:szCs w:val="21"/>
                <w:lang w:val="en-GB"/>
              </w:rPr>
              <w:t>isponuntur permansuri sacris aedificiis.</w:t>
            </w:r>
          </w:p>
        </w:tc>
        <w:tc>
          <w:tcPr>
            <w:tcW w:w="4530" w:type="dxa"/>
          </w:tcPr>
          <w:p w14:paraId="6BE72621" w14:textId="5720308E" w:rsidR="00282440" w:rsidRPr="003816D4" w:rsidRDefault="00282440" w:rsidP="00282440">
            <w:pPr>
              <w:pStyle w:val="Textkrper"/>
              <w:widowControl w:val="0"/>
              <w:rPr>
                <w:sz w:val="21"/>
                <w:szCs w:val="21"/>
                <w:lang w:val="en-GB"/>
              </w:rPr>
            </w:pPr>
            <w:r w:rsidRPr="003816D4">
              <w:rPr>
                <w:sz w:val="21"/>
                <w:szCs w:val="21"/>
                <w:lang w:val="en-GB"/>
              </w:rPr>
              <w:t>4. By beatings and pressings</w:t>
            </w:r>
            <w:r w:rsidR="003816D4" w:rsidRPr="003816D4">
              <w:rPr>
                <w:sz w:val="21"/>
                <w:szCs w:val="21"/>
                <w:lang w:val="en-GB"/>
              </w:rPr>
              <w:t xml:space="preserve"> </w:t>
            </w:r>
            <w:r w:rsidRPr="003816D4">
              <w:rPr>
                <w:sz w:val="21"/>
                <w:szCs w:val="21"/>
                <w:lang w:val="en-GB"/>
              </w:rPr>
              <w:t>the polished stones</w:t>
            </w:r>
          </w:p>
          <w:p w14:paraId="510AAC69" w14:textId="5AEC0AAD" w:rsidR="00282440" w:rsidRPr="003816D4" w:rsidRDefault="00282440" w:rsidP="00282440">
            <w:pPr>
              <w:pStyle w:val="Textkrper"/>
              <w:widowControl w:val="0"/>
              <w:rPr>
                <w:sz w:val="21"/>
                <w:szCs w:val="21"/>
                <w:lang w:val="en-GB"/>
              </w:rPr>
            </w:pPr>
            <w:r w:rsidRPr="003816D4">
              <w:rPr>
                <w:sz w:val="21"/>
                <w:szCs w:val="21"/>
                <w:lang w:val="en-GB"/>
              </w:rPr>
              <w:t>are fitted to their places</w:t>
            </w:r>
            <w:r w:rsidR="003816D4" w:rsidRPr="003816D4">
              <w:rPr>
                <w:sz w:val="21"/>
                <w:szCs w:val="21"/>
                <w:lang w:val="en-GB"/>
              </w:rPr>
              <w:t xml:space="preserve"> </w:t>
            </w:r>
            <w:r w:rsidRPr="003816D4">
              <w:rPr>
                <w:sz w:val="21"/>
                <w:szCs w:val="21"/>
                <w:lang w:val="en-GB"/>
              </w:rPr>
              <w:t>by the craftsman’s hand.</w:t>
            </w:r>
          </w:p>
          <w:p w14:paraId="38E7F93A" w14:textId="2164C6D1" w:rsidR="00282440" w:rsidRPr="003816D4" w:rsidRDefault="00282440" w:rsidP="003816D4">
            <w:pPr>
              <w:pStyle w:val="Textkrper"/>
              <w:widowControl w:val="0"/>
              <w:rPr>
                <w:sz w:val="21"/>
                <w:szCs w:val="21"/>
                <w:highlight w:val="yellow"/>
                <w:lang w:val="en-GB"/>
              </w:rPr>
            </w:pPr>
            <w:r w:rsidRPr="003816D4">
              <w:rPr>
                <w:sz w:val="21"/>
                <w:szCs w:val="21"/>
                <w:lang w:val="en-GB"/>
              </w:rPr>
              <w:t>They are arranged to remain</w:t>
            </w:r>
            <w:r w:rsidR="003816D4" w:rsidRPr="003816D4">
              <w:rPr>
                <w:sz w:val="21"/>
                <w:szCs w:val="21"/>
                <w:lang w:val="en-GB"/>
              </w:rPr>
              <w:t xml:space="preserve"> </w:t>
            </w:r>
            <w:r w:rsidRPr="003816D4">
              <w:rPr>
                <w:sz w:val="21"/>
                <w:szCs w:val="21"/>
                <w:lang w:val="en-GB"/>
              </w:rPr>
              <w:t>in the holy buildings.</w:t>
            </w:r>
          </w:p>
        </w:tc>
      </w:tr>
      <w:tr w:rsidR="00282440" w:rsidRPr="003816D4" w14:paraId="6741084A" w14:textId="77777777" w:rsidTr="002B0841">
        <w:tc>
          <w:tcPr>
            <w:tcW w:w="4533" w:type="dxa"/>
          </w:tcPr>
          <w:p w14:paraId="2F7F395F" w14:textId="0A049A6D" w:rsidR="00282440" w:rsidRPr="003816D4" w:rsidRDefault="00282440" w:rsidP="00855D4F">
            <w:pPr>
              <w:pStyle w:val="Textkrper"/>
              <w:widowControl w:val="0"/>
              <w:numPr>
                <w:ilvl w:val="0"/>
                <w:numId w:val="8"/>
              </w:numPr>
              <w:ind w:left="266" w:hanging="266"/>
              <w:rPr>
                <w:i/>
                <w:iCs/>
                <w:sz w:val="21"/>
                <w:szCs w:val="21"/>
                <w:lang w:val="en-GB"/>
              </w:rPr>
            </w:pPr>
            <w:r w:rsidRPr="003816D4">
              <w:rPr>
                <w:i/>
                <w:iCs/>
                <w:sz w:val="21"/>
                <w:szCs w:val="21"/>
                <w:lang w:val="en-GB"/>
              </w:rPr>
              <w:t>Angularis fundamentum</w:t>
            </w:r>
            <w:r w:rsidR="003816D4" w:rsidRPr="003816D4">
              <w:rPr>
                <w:i/>
                <w:iCs/>
                <w:sz w:val="21"/>
                <w:szCs w:val="21"/>
                <w:lang w:val="en-GB"/>
              </w:rPr>
              <w:t xml:space="preserve"> </w:t>
            </w:r>
            <w:r w:rsidRPr="003816D4">
              <w:rPr>
                <w:i/>
                <w:iCs/>
                <w:sz w:val="21"/>
                <w:szCs w:val="21"/>
                <w:lang w:val="en-GB"/>
              </w:rPr>
              <w:t>lapis Christus missus est</w:t>
            </w:r>
          </w:p>
          <w:p w14:paraId="35EC475D" w14:textId="6DB3D466" w:rsidR="00282440" w:rsidRPr="003816D4" w:rsidRDefault="00282440" w:rsidP="00282440">
            <w:pPr>
              <w:pStyle w:val="Textkrper"/>
              <w:widowControl w:val="0"/>
              <w:ind w:left="266"/>
              <w:rPr>
                <w:i/>
                <w:iCs/>
                <w:sz w:val="21"/>
                <w:szCs w:val="21"/>
                <w:lang w:val="en-GB"/>
              </w:rPr>
            </w:pPr>
            <w:r w:rsidRPr="003816D4">
              <w:rPr>
                <w:i/>
                <w:iCs/>
                <w:sz w:val="21"/>
                <w:szCs w:val="21"/>
                <w:lang w:val="en-GB"/>
              </w:rPr>
              <w:t>qui compage parietum</w:t>
            </w:r>
            <w:r w:rsidR="003816D4" w:rsidRPr="003816D4">
              <w:rPr>
                <w:i/>
                <w:iCs/>
                <w:sz w:val="21"/>
                <w:szCs w:val="21"/>
                <w:lang w:val="en-GB"/>
              </w:rPr>
              <w:t xml:space="preserve"> </w:t>
            </w:r>
            <w:r w:rsidRPr="003816D4">
              <w:rPr>
                <w:i/>
                <w:iCs/>
                <w:sz w:val="21"/>
                <w:szCs w:val="21"/>
                <w:lang w:val="en-GB"/>
              </w:rPr>
              <w:t>in utroque nectitur</w:t>
            </w:r>
          </w:p>
          <w:p w14:paraId="463DD826" w14:textId="77777777" w:rsidR="003816D4" w:rsidRPr="003816D4" w:rsidRDefault="00282440" w:rsidP="003816D4">
            <w:pPr>
              <w:pStyle w:val="Textkrper"/>
              <w:widowControl w:val="0"/>
              <w:ind w:left="266"/>
              <w:rPr>
                <w:i/>
                <w:iCs/>
                <w:sz w:val="21"/>
                <w:szCs w:val="21"/>
                <w:lang w:val="en-GB"/>
              </w:rPr>
            </w:pPr>
            <w:r w:rsidRPr="003816D4">
              <w:rPr>
                <w:i/>
                <w:iCs/>
                <w:sz w:val="21"/>
                <w:szCs w:val="21"/>
                <w:lang w:val="en-GB"/>
              </w:rPr>
              <w:t>quem Sion sancta suscepit</w:t>
            </w:r>
            <w:r w:rsidR="003816D4" w:rsidRPr="003816D4">
              <w:rPr>
                <w:i/>
                <w:iCs/>
                <w:sz w:val="21"/>
                <w:szCs w:val="21"/>
                <w:lang w:val="en-GB"/>
              </w:rPr>
              <w:t xml:space="preserve"> </w:t>
            </w:r>
            <w:r w:rsidRPr="003816D4">
              <w:rPr>
                <w:i/>
                <w:iCs/>
                <w:sz w:val="21"/>
                <w:szCs w:val="21"/>
                <w:lang w:val="en-GB"/>
              </w:rPr>
              <w:t xml:space="preserve">in quo credens </w:t>
            </w:r>
          </w:p>
          <w:p w14:paraId="0FDDB33E" w14:textId="70349C3F" w:rsidR="00282440" w:rsidRPr="003816D4" w:rsidRDefault="003816D4" w:rsidP="003816D4">
            <w:pPr>
              <w:pStyle w:val="Textkrper"/>
              <w:widowControl w:val="0"/>
              <w:ind w:left="266"/>
              <w:jc w:val="right"/>
              <w:rPr>
                <w:i/>
                <w:iCs/>
                <w:sz w:val="21"/>
                <w:szCs w:val="21"/>
                <w:lang w:val="en-GB"/>
              </w:rPr>
            </w:pPr>
            <w:r w:rsidRPr="003816D4">
              <w:rPr>
                <w:sz w:val="21"/>
                <w:szCs w:val="21"/>
                <w:lang w:val="en-GB"/>
              </w:rPr>
              <w:t>[</w:t>
            </w:r>
            <w:r w:rsidR="00282440" w:rsidRPr="003816D4">
              <w:rPr>
                <w:i/>
                <w:iCs/>
                <w:sz w:val="21"/>
                <w:szCs w:val="21"/>
                <w:lang w:val="en-GB"/>
              </w:rPr>
              <w:t>permanet.</w:t>
            </w:r>
          </w:p>
        </w:tc>
        <w:tc>
          <w:tcPr>
            <w:tcW w:w="4530" w:type="dxa"/>
          </w:tcPr>
          <w:p w14:paraId="3F6FD905" w14:textId="77777777" w:rsidR="003816D4" w:rsidRPr="003816D4" w:rsidRDefault="00282440" w:rsidP="00282440">
            <w:pPr>
              <w:pStyle w:val="Textkrper"/>
              <w:widowControl w:val="0"/>
              <w:rPr>
                <w:sz w:val="21"/>
                <w:szCs w:val="21"/>
                <w:lang w:val="en-GB"/>
              </w:rPr>
            </w:pPr>
            <w:r w:rsidRPr="003816D4">
              <w:rPr>
                <w:sz w:val="21"/>
                <w:szCs w:val="21"/>
                <w:lang w:val="en-GB"/>
              </w:rPr>
              <w:t xml:space="preserve">5. </w:t>
            </w:r>
            <w:r w:rsidRPr="003816D4">
              <w:rPr>
                <w:i/>
                <w:iCs/>
                <w:sz w:val="21"/>
                <w:szCs w:val="21"/>
                <w:lang w:val="en-GB"/>
              </w:rPr>
              <w:t>Christ the cornerstone</w:t>
            </w:r>
            <w:r w:rsidR="003816D4" w:rsidRPr="003816D4">
              <w:rPr>
                <w:i/>
                <w:iCs/>
                <w:sz w:val="21"/>
                <w:szCs w:val="21"/>
                <w:lang w:val="en-GB"/>
              </w:rPr>
              <w:t xml:space="preserve"> </w:t>
            </w:r>
            <w:r w:rsidRPr="003816D4">
              <w:rPr>
                <w:i/>
                <w:iCs/>
                <w:sz w:val="21"/>
                <w:szCs w:val="21"/>
                <w:lang w:val="en-GB"/>
              </w:rPr>
              <w:t xml:space="preserve">has been sent as the </w:t>
            </w:r>
          </w:p>
          <w:p w14:paraId="2B77C722" w14:textId="38384820" w:rsidR="00282440" w:rsidRPr="003816D4" w:rsidRDefault="003816D4" w:rsidP="003816D4">
            <w:pPr>
              <w:pStyle w:val="Textkrper"/>
              <w:widowControl w:val="0"/>
              <w:jc w:val="right"/>
              <w:rPr>
                <w:i/>
                <w:iCs/>
                <w:sz w:val="21"/>
                <w:szCs w:val="21"/>
                <w:lang w:val="en-GB"/>
              </w:rPr>
            </w:pPr>
            <w:r w:rsidRPr="003816D4">
              <w:rPr>
                <w:sz w:val="21"/>
                <w:szCs w:val="21"/>
                <w:lang w:val="en-GB"/>
              </w:rPr>
              <w:t>[</w:t>
            </w:r>
            <w:r w:rsidR="00282440" w:rsidRPr="003816D4">
              <w:rPr>
                <w:i/>
                <w:iCs/>
                <w:sz w:val="21"/>
                <w:szCs w:val="21"/>
                <w:lang w:val="en-GB"/>
              </w:rPr>
              <w:t>foundation,</w:t>
            </w:r>
          </w:p>
          <w:p w14:paraId="1EDAE9E2" w14:textId="3ED9F0F6" w:rsidR="00282440" w:rsidRPr="003816D4" w:rsidRDefault="00282440" w:rsidP="00282440">
            <w:pPr>
              <w:pStyle w:val="Textkrper"/>
              <w:widowControl w:val="0"/>
              <w:rPr>
                <w:i/>
                <w:iCs/>
                <w:sz w:val="21"/>
                <w:szCs w:val="21"/>
                <w:lang w:val="en-GB"/>
              </w:rPr>
            </w:pPr>
            <w:r w:rsidRPr="003816D4">
              <w:rPr>
                <w:i/>
                <w:iCs/>
                <w:sz w:val="21"/>
                <w:szCs w:val="21"/>
                <w:lang w:val="en-GB"/>
              </w:rPr>
              <w:t>who at the joining of the walls</w:t>
            </w:r>
            <w:r w:rsidR="003816D4" w:rsidRPr="003816D4">
              <w:rPr>
                <w:i/>
                <w:iCs/>
                <w:sz w:val="21"/>
                <w:szCs w:val="21"/>
                <w:lang w:val="en-GB"/>
              </w:rPr>
              <w:t xml:space="preserve"> </w:t>
            </w:r>
            <w:r w:rsidRPr="003816D4">
              <w:rPr>
                <w:i/>
                <w:iCs/>
                <w:sz w:val="21"/>
                <w:szCs w:val="21"/>
                <w:lang w:val="en-GB"/>
              </w:rPr>
              <w:t>is connected to both,</w:t>
            </w:r>
          </w:p>
          <w:p w14:paraId="5CEE6B64" w14:textId="77777777" w:rsidR="003816D4" w:rsidRPr="003816D4" w:rsidRDefault="00282440" w:rsidP="003816D4">
            <w:pPr>
              <w:pStyle w:val="Textkrper"/>
              <w:widowControl w:val="0"/>
              <w:rPr>
                <w:i/>
                <w:iCs/>
                <w:sz w:val="21"/>
                <w:szCs w:val="21"/>
                <w:lang w:val="en-GB"/>
              </w:rPr>
            </w:pPr>
            <w:r w:rsidRPr="003816D4">
              <w:rPr>
                <w:i/>
                <w:iCs/>
                <w:sz w:val="21"/>
                <w:szCs w:val="21"/>
                <w:lang w:val="en-GB"/>
              </w:rPr>
              <w:t>whom holy Zion took up,</w:t>
            </w:r>
            <w:r w:rsidR="003816D4" w:rsidRPr="003816D4">
              <w:rPr>
                <w:i/>
                <w:iCs/>
                <w:sz w:val="21"/>
                <w:szCs w:val="21"/>
                <w:lang w:val="en-GB"/>
              </w:rPr>
              <w:t xml:space="preserve"> </w:t>
            </w:r>
            <w:r w:rsidRPr="003816D4">
              <w:rPr>
                <w:i/>
                <w:iCs/>
                <w:sz w:val="21"/>
                <w:szCs w:val="21"/>
                <w:lang w:val="en-GB"/>
              </w:rPr>
              <w:t xml:space="preserve">in whom the believer </w:t>
            </w:r>
          </w:p>
          <w:p w14:paraId="47321449" w14:textId="419ACC3F" w:rsidR="00282440" w:rsidRPr="003816D4" w:rsidRDefault="003816D4" w:rsidP="003816D4">
            <w:pPr>
              <w:pStyle w:val="Textkrper"/>
              <w:widowControl w:val="0"/>
              <w:jc w:val="right"/>
              <w:rPr>
                <w:sz w:val="21"/>
                <w:szCs w:val="21"/>
                <w:highlight w:val="yellow"/>
                <w:lang w:val="en-GB"/>
              </w:rPr>
            </w:pPr>
            <w:r w:rsidRPr="003816D4">
              <w:rPr>
                <w:sz w:val="21"/>
                <w:szCs w:val="21"/>
                <w:lang w:val="en-GB"/>
              </w:rPr>
              <w:t>[</w:t>
            </w:r>
            <w:r w:rsidR="00282440" w:rsidRPr="003816D4">
              <w:rPr>
                <w:i/>
                <w:iCs/>
                <w:sz w:val="21"/>
                <w:szCs w:val="21"/>
                <w:lang w:val="en-GB"/>
              </w:rPr>
              <w:t>remains.</w:t>
            </w:r>
          </w:p>
        </w:tc>
      </w:tr>
      <w:tr w:rsidR="00282440" w:rsidRPr="003816D4" w14:paraId="290AFBB7" w14:textId="77777777" w:rsidTr="002B0841">
        <w:tc>
          <w:tcPr>
            <w:tcW w:w="4533" w:type="dxa"/>
          </w:tcPr>
          <w:p w14:paraId="7991F11C" w14:textId="7E5261D1" w:rsidR="00282440" w:rsidRPr="003816D4" w:rsidRDefault="00282440" w:rsidP="006F5033">
            <w:pPr>
              <w:pStyle w:val="Textkrper"/>
              <w:numPr>
                <w:ilvl w:val="0"/>
                <w:numId w:val="8"/>
              </w:numPr>
              <w:ind w:left="266" w:hanging="284"/>
              <w:rPr>
                <w:i/>
                <w:iCs/>
                <w:sz w:val="21"/>
                <w:szCs w:val="21"/>
                <w:lang w:val="en-GB"/>
              </w:rPr>
            </w:pPr>
            <w:r w:rsidRPr="003816D4">
              <w:rPr>
                <w:i/>
                <w:iCs/>
                <w:sz w:val="21"/>
                <w:szCs w:val="21"/>
                <w:lang w:val="en-GB"/>
              </w:rPr>
              <w:t>Omnis illa deo sacra</w:t>
            </w:r>
            <w:r w:rsidR="003816D4" w:rsidRPr="003816D4">
              <w:rPr>
                <w:i/>
                <w:iCs/>
                <w:sz w:val="21"/>
                <w:szCs w:val="21"/>
                <w:lang w:val="en-GB"/>
              </w:rPr>
              <w:t xml:space="preserve"> </w:t>
            </w:r>
            <w:r w:rsidRPr="003816D4">
              <w:rPr>
                <w:i/>
                <w:iCs/>
                <w:sz w:val="21"/>
                <w:szCs w:val="21"/>
                <w:lang w:val="en-GB"/>
              </w:rPr>
              <w:t>et dilecta civitas</w:t>
            </w:r>
          </w:p>
          <w:p w14:paraId="7F49979E" w14:textId="397F9A71" w:rsidR="00282440" w:rsidRPr="003816D4" w:rsidRDefault="00282440" w:rsidP="00282440">
            <w:pPr>
              <w:pStyle w:val="Textkrper"/>
              <w:ind w:left="266"/>
              <w:rPr>
                <w:i/>
                <w:iCs/>
                <w:sz w:val="21"/>
                <w:szCs w:val="21"/>
                <w:lang w:val="en-GB"/>
              </w:rPr>
            </w:pPr>
            <w:r w:rsidRPr="003816D4">
              <w:rPr>
                <w:i/>
                <w:iCs/>
                <w:sz w:val="21"/>
                <w:szCs w:val="21"/>
                <w:lang w:val="en-GB"/>
              </w:rPr>
              <w:t>plena modulis in laude et canoro iubilo</w:t>
            </w:r>
          </w:p>
          <w:p w14:paraId="4E5AAA5A" w14:textId="21D48005" w:rsidR="00282440" w:rsidRPr="003816D4" w:rsidRDefault="00282440" w:rsidP="003816D4">
            <w:pPr>
              <w:pStyle w:val="Textkrper"/>
              <w:ind w:left="266"/>
              <w:rPr>
                <w:sz w:val="21"/>
                <w:szCs w:val="21"/>
                <w:lang w:val="en-GB"/>
              </w:rPr>
            </w:pPr>
            <w:r w:rsidRPr="003816D4">
              <w:rPr>
                <w:i/>
                <w:iCs/>
                <w:sz w:val="21"/>
                <w:szCs w:val="21"/>
                <w:lang w:val="en-GB"/>
              </w:rPr>
              <w:t xml:space="preserve">trinum </w:t>
            </w:r>
            <w:r w:rsidR="00607E9B" w:rsidRPr="003816D4">
              <w:rPr>
                <w:i/>
                <w:iCs/>
                <w:sz w:val="21"/>
                <w:szCs w:val="21"/>
                <w:lang w:val="en-GB"/>
              </w:rPr>
              <w:t>D</w:t>
            </w:r>
            <w:r w:rsidRPr="003816D4">
              <w:rPr>
                <w:i/>
                <w:iCs/>
                <w:sz w:val="21"/>
                <w:szCs w:val="21"/>
                <w:lang w:val="en-GB"/>
              </w:rPr>
              <w:t>eum unicumque</w:t>
            </w:r>
            <w:r w:rsidR="003816D4" w:rsidRPr="003816D4">
              <w:rPr>
                <w:i/>
                <w:iCs/>
                <w:sz w:val="21"/>
                <w:szCs w:val="21"/>
                <w:lang w:val="en-GB"/>
              </w:rPr>
              <w:t xml:space="preserve"> </w:t>
            </w:r>
            <w:r w:rsidRPr="003816D4">
              <w:rPr>
                <w:i/>
                <w:iCs/>
                <w:sz w:val="21"/>
                <w:szCs w:val="21"/>
                <w:lang w:val="en-GB"/>
              </w:rPr>
              <w:t>cum favore praedicat</w:t>
            </w:r>
          </w:p>
        </w:tc>
        <w:tc>
          <w:tcPr>
            <w:tcW w:w="4530" w:type="dxa"/>
          </w:tcPr>
          <w:p w14:paraId="4ACA3257" w14:textId="3657DD32" w:rsidR="00282440" w:rsidRPr="003816D4" w:rsidRDefault="00282440" w:rsidP="00282440">
            <w:pPr>
              <w:pStyle w:val="Textkrper"/>
              <w:widowControl w:val="0"/>
              <w:rPr>
                <w:i/>
                <w:iCs/>
                <w:sz w:val="21"/>
                <w:szCs w:val="21"/>
                <w:lang w:val="en-GB"/>
              </w:rPr>
            </w:pPr>
            <w:r w:rsidRPr="003816D4">
              <w:rPr>
                <w:sz w:val="21"/>
                <w:szCs w:val="21"/>
                <w:lang w:val="en-GB"/>
              </w:rPr>
              <w:t xml:space="preserve">6. </w:t>
            </w:r>
            <w:r w:rsidRPr="003816D4">
              <w:rPr>
                <w:i/>
                <w:iCs/>
                <w:sz w:val="21"/>
                <w:szCs w:val="21"/>
                <w:lang w:val="en-GB"/>
              </w:rPr>
              <w:t>All that city, sacred and dear to God,</w:t>
            </w:r>
          </w:p>
          <w:p w14:paraId="3352C292" w14:textId="63CD96D0" w:rsidR="00282440" w:rsidRPr="003816D4" w:rsidRDefault="00282440" w:rsidP="00282440">
            <w:pPr>
              <w:pStyle w:val="Textkrper"/>
              <w:widowControl w:val="0"/>
              <w:rPr>
                <w:i/>
                <w:iCs/>
                <w:sz w:val="21"/>
                <w:szCs w:val="21"/>
                <w:lang w:val="en-GB"/>
              </w:rPr>
            </w:pPr>
            <w:r w:rsidRPr="003816D4">
              <w:rPr>
                <w:i/>
                <w:iCs/>
                <w:sz w:val="21"/>
                <w:szCs w:val="21"/>
                <w:lang w:val="en-GB"/>
              </w:rPr>
              <w:t xml:space="preserve">full of melodies, gladly with praise preaches </w:t>
            </w:r>
          </w:p>
          <w:p w14:paraId="0A29BD56" w14:textId="77777777" w:rsidR="003816D4" w:rsidRPr="003816D4" w:rsidRDefault="00282440" w:rsidP="003816D4">
            <w:pPr>
              <w:pStyle w:val="Textkrper"/>
              <w:widowControl w:val="0"/>
              <w:rPr>
                <w:i/>
                <w:iCs/>
                <w:sz w:val="21"/>
                <w:szCs w:val="21"/>
                <w:lang w:val="en-GB"/>
              </w:rPr>
            </w:pPr>
            <w:r w:rsidRPr="003816D4">
              <w:rPr>
                <w:i/>
                <w:iCs/>
                <w:sz w:val="21"/>
                <w:szCs w:val="21"/>
                <w:lang w:val="en-GB"/>
              </w:rPr>
              <w:t>the threefold and single God</w:t>
            </w:r>
            <w:r w:rsidR="003816D4" w:rsidRPr="003816D4">
              <w:rPr>
                <w:i/>
                <w:iCs/>
                <w:sz w:val="21"/>
                <w:szCs w:val="21"/>
                <w:lang w:val="en-GB"/>
              </w:rPr>
              <w:t xml:space="preserve"> </w:t>
            </w:r>
            <w:r w:rsidRPr="003816D4">
              <w:rPr>
                <w:i/>
                <w:iCs/>
                <w:sz w:val="21"/>
                <w:szCs w:val="21"/>
                <w:lang w:val="en-GB"/>
              </w:rPr>
              <w:t xml:space="preserve">with praise and songful </w:t>
            </w:r>
          </w:p>
          <w:p w14:paraId="07462520" w14:textId="7E5133BA" w:rsidR="00282440" w:rsidRPr="003816D4" w:rsidRDefault="003816D4" w:rsidP="003816D4">
            <w:pPr>
              <w:pStyle w:val="Textkrper"/>
              <w:widowControl w:val="0"/>
              <w:jc w:val="right"/>
              <w:rPr>
                <w:sz w:val="21"/>
                <w:szCs w:val="21"/>
                <w:highlight w:val="yellow"/>
                <w:lang w:val="en-GB"/>
              </w:rPr>
            </w:pPr>
            <w:r w:rsidRPr="003816D4">
              <w:rPr>
                <w:sz w:val="21"/>
                <w:szCs w:val="21"/>
                <w:lang w:val="en-GB"/>
              </w:rPr>
              <w:t>[</w:t>
            </w:r>
            <w:r w:rsidR="00282440" w:rsidRPr="003816D4">
              <w:rPr>
                <w:i/>
                <w:iCs/>
                <w:sz w:val="21"/>
                <w:szCs w:val="21"/>
                <w:lang w:val="en-GB"/>
              </w:rPr>
              <w:t>joy.</w:t>
            </w:r>
          </w:p>
        </w:tc>
      </w:tr>
      <w:tr w:rsidR="00282440" w:rsidRPr="00A52553" w14:paraId="7AB86B6A" w14:textId="77777777" w:rsidTr="002B0841">
        <w:tc>
          <w:tcPr>
            <w:tcW w:w="4533" w:type="dxa"/>
          </w:tcPr>
          <w:p w14:paraId="4D4BAC89" w14:textId="7D30E635" w:rsidR="00282440" w:rsidRPr="003816D4" w:rsidRDefault="00282440" w:rsidP="00553484">
            <w:pPr>
              <w:pStyle w:val="Textkrper"/>
              <w:widowControl w:val="0"/>
              <w:numPr>
                <w:ilvl w:val="0"/>
                <w:numId w:val="8"/>
              </w:numPr>
              <w:ind w:left="266" w:hanging="284"/>
              <w:rPr>
                <w:sz w:val="21"/>
                <w:szCs w:val="21"/>
                <w:lang w:val="en-GB"/>
              </w:rPr>
            </w:pPr>
            <w:r w:rsidRPr="003816D4">
              <w:rPr>
                <w:sz w:val="21"/>
                <w:szCs w:val="21"/>
                <w:lang w:val="en-GB"/>
              </w:rPr>
              <w:t>Hoc in templo, summe Deus,</w:t>
            </w:r>
            <w:r w:rsidR="003816D4" w:rsidRPr="003816D4">
              <w:rPr>
                <w:sz w:val="21"/>
                <w:szCs w:val="21"/>
                <w:lang w:val="en-GB"/>
              </w:rPr>
              <w:t xml:space="preserve"> </w:t>
            </w:r>
            <w:r w:rsidRPr="003816D4">
              <w:rPr>
                <w:sz w:val="21"/>
                <w:szCs w:val="21"/>
                <w:lang w:val="en-GB"/>
              </w:rPr>
              <w:t>exoratus adveni,</w:t>
            </w:r>
          </w:p>
          <w:p w14:paraId="4BBA6ABC" w14:textId="0AC41380" w:rsidR="00282440" w:rsidRPr="003816D4" w:rsidRDefault="00282440" w:rsidP="00282440">
            <w:pPr>
              <w:pStyle w:val="Textkrper"/>
              <w:widowControl w:val="0"/>
              <w:ind w:left="266"/>
              <w:rPr>
                <w:sz w:val="21"/>
                <w:szCs w:val="21"/>
                <w:lang w:val="en-GB"/>
              </w:rPr>
            </w:pPr>
            <w:r w:rsidRPr="003816D4">
              <w:rPr>
                <w:sz w:val="21"/>
                <w:szCs w:val="21"/>
                <w:lang w:val="en-GB"/>
              </w:rPr>
              <w:t>et clementi bonitate</w:t>
            </w:r>
            <w:r w:rsidR="003816D4" w:rsidRPr="003816D4">
              <w:rPr>
                <w:sz w:val="21"/>
                <w:szCs w:val="21"/>
                <w:lang w:val="en-GB"/>
              </w:rPr>
              <w:t xml:space="preserve"> </w:t>
            </w:r>
            <w:r w:rsidRPr="003816D4">
              <w:rPr>
                <w:sz w:val="21"/>
                <w:szCs w:val="21"/>
                <w:lang w:val="en-GB"/>
              </w:rPr>
              <w:t>precum vota suscipe;</w:t>
            </w:r>
          </w:p>
          <w:p w14:paraId="41DD5174" w14:textId="121EA7E7" w:rsidR="00282440" w:rsidRPr="003816D4" w:rsidRDefault="00282440" w:rsidP="003816D4">
            <w:pPr>
              <w:pStyle w:val="Textkrper"/>
              <w:widowControl w:val="0"/>
              <w:ind w:left="266"/>
              <w:rPr>
                <w:sz w:val="21"/>
                <w:szCs w:val="21"/>
                <w:highlight w:val="yellow"/>
                <w:lang w:val="en-GB"/>
              </w:rPr>
            </w:pPr>
            <w:r w:rsidRPr="003816D4">
              <w:rPr>
                <w:sz w:val="21"/>
                <w:szCs w:val="21"/>
                <w:lang w:val="en-GB"/>
              </w:rPr>
              <w:t>largam benedictionem</w:t>
            </w:r>
            <w:r w:rsidR="003816D4" w:rsidRPr="003816D4">
              <w:rPr>
                <w:sz w:val="21"/>
                <w:szCs w:val="21"/>
                <w:lang w:val="en-GB"/>
              </w:rPr>
              <w:t xml:space="preserve"> </w:t>
            </w:r>
            <w:r w:rsidRPr="003816D4">
              <w:rPr>
                <w:sz w:val="21"/>
                <w:szCs w:val="21"/>
                <w:lang w:val="en-GB"/>
              </w:rPr>
              <w:t>hic infunde iugiter.</w:t>
            </w:r>
          </w:p>
        </w:tc>
        <w:tc>
          <w:tcPr>
            <w:tcW w:w="4530" w:type="dxa"/>
          </w:tcPr>
          <w:p w14:paraId="32E0E4C4" w14:textId="3C5294A9" w:rsidR="00282440" w:rsidRPr="003816D4" w:rsidRDefault="00282440" w:rsidP="00282440">
            <w:pPr>
              <w:pStyle w:val="Textkrper"/>
              <w:widowControl w:val="0"/>
              <w:rPr>
                <w:sz w:val="21"/>
                <w:szCs w:val="21"/>
                <w:lang w:val="en-GB"/>
              </w:rPr>
            </w:pPr>
            <w:r w:rsidRPr="003816D4">
              <w:rPr>
                <w:sz w:val="21"/>
                <w:szCs w:val="21"/>
                <w:lang w:val="en-GB"/>
              </w:rPr>
              <w:t>7. Come, God supreme,</w:t>
            </w:r>
            <w:r w:rsidR="003816D4" w:rsidRPr="003816D4">
              <w:rPr>
                <w:sz w:val="21"/>
                <w:szCs w:val="21"/>
                <w:lang w:val="en-GB"/>
              </w:rPr>
              <w:t xml:space="preserve"> b</w:t>
            </w:r>
            <w:r w:rsidRPr="003816D4">
              <w:rPr>
                <w:sz w:val="21"/>
                <w:szCs w:val="21"/>
                <w:lang w:val="en-GB"/>
              </w:rPr>
              <w:t>esought in this temple,</w:t>
            </w:r>
          </w:p>
          <w:p w14:paraId="56D26890" w14:textId="77777777" w:rsidR="003816D4" w:rsidRPr="003816D4" w:rsidRDefault="00282440" w:rsidP="00282440">
            <w:pPr>
              <w:pStyle w:val="Textkrper"/>
              <w:widowControl w:val="0"/>
              <w:rPr>
                <w:sz w:val="21"/>
                <w:szCs w:val="21"/>
                <w:lang w:val="en-GB"/>
              </w:rPr>
            </w:pPr>
            <w:r w:rsidRPr="003816D4">
              <w:rPr>
                <w:sz w:val="21"/>
                <w:szCs w:val="21"/>
                <w:lang w:val="en-GB"/>
              </w:rPr>
              <w:t>And with kindly goodness</w:t>
            </w:r>
            <w:r w:rsidR="003816D4" w:rsidRPr="003816D4">
              <w:rPr>
                <w:sz w:val="21"/>
                <w:szCs w:val="21"/>
                <w:lang w:val="en-GB"/>
              </w:rPr>
              <w:t xml:space="preserve"> a</w:t>
            </w:r>
            <w:r w:rsidRPr="003816D4">
              <w:rPr>
                <w:sz w:val="21"/>
                <w:szCs w:val="21"/>
                <w:lang w:val="en-GB"/>
              </w:rPr>
              <w:t xml:space="preserve">ccept the vows of our </w:t>
            </w:r>
          </w:p>
          <w:p w14:paraId="50A06042" w14:textId="6102382C" w:rsidR="00282440" w:rsidRPr="003816D4" w:rsidRDefault="003816D4" w:rsidP="003816D4">
            <w:pPr>
              <w:pStyle w:val="Textkrper"/>
              <w:widowControl w:val="0"/>
              <w:jc w:val="right"/>
              <w:rPr>
                <w:sz w:val="21"/>
                <w:szCs w:val="21"/>
                <w:lang w:val="en-GB"/>
              </w:rPr>
            </w:pPr>
            <w:r w:rsidRPr="003816D4">
              <w:rPr>
                <w:sz w:val="21"/>
                <w:szCs w:val="21"/>
                <w:lang w:val="en-GB"/>
              </w:rPr>
              <w:t>[</w:t>
            </w:r>
            <w:r w:rsidR="00282440" w:rsidRPr="003816D4">
              <w:rPr>
                <w:sz w:val="21"/>
                <w:szCs w:val="21"/>
                <w:lang w:val="en-GB"/>
              </w:rPr>
              <w:t>prayers;</w:t>
            </w:r>
          </w:p>
          <w:p w14:paraId="628A9D10" w14:textId="7529A83E" w:rsidR="00282440" w:rsidRPr="003816D4" w:rsidRDefault="003816D4" w:rsidP="00282440">
            <w:pPr>
              <w:pStyle w:val="Textkrper"/>
              <w:widowControl w:val="0"/>
              <w:rPr>
                <w:sz w:val="21"/>
                <w:szCs w:val="21"/>
                <w:lang w:val="en-GB"/>
              </w:rPr>
            </w:pPr>
            <w:r w:rsidRPr="003816D4">
              <w:rPr>
                <w:sz w:val="21"/>
                <w:szCs w:val="21"/>
                <w:lang w:val="en-GB"/>
              </w:rPr>
              <w:t>c</w:t>
            </w:r>
            <w:r w:rsidR="00282440" w:rsidRPr="003816D4">
              <w:rPr>
                <w:sz w:val="21"/>
                <w:szCs w:val="21"/>
                <w:lang w:val="en-GB"/>
              </w:rPr>
              <w:t>ontinually pour here</w:t>
            </w:r>
            <w:r w:rsidRPr="003816D4">
              <w:rPr>
                <w:sz w:val="21"/>
                <w:szCs w:val="21"/>
                <w:lang w:val="en-GB"/>
              </w:rPr>
              <w:t xml:space="preserve"> </w:t>
            </w:r>
            <w:r w:rsidR="00282440" w:rsidRPr="003816D4">
              <w:rPr>
                <w:sz w:val="21"/>
                <w:szCs w:val="21"/>
                <w:lang w:val="en-GB"/>
              </w:rPr>
              <w:t>your generous blessing.</w:t>
            </w:r>
          </w:p>
        </w:tc>
      </w:tr>
      <w:tr w:rsidR="00282440" w:rsidRPr="00A52553" w14:paraId="17D897BF" w14:textId="77777777" w:rsidTr="002B0841">
        <w:tc>
          <w:tcPr>
            <w:tcW w:w="4533" w:type="dxa"/>
          </w:tcPr>
          <w:p w14:paraId="19870FB0" w14:textId="136758B0" w:rsidR="00282440" w:rsidRPr="003816D4" w:rsidRDefault="00282440" w:rsidP="006C7B6A">
            <w:pPr>
              <w:pStyle w:val="Textkrper"/>
              <w:numPr>
                <w:ilvl w:val="0"/>
                <w:numId w:val="8"/>
              </w:numPr>
              <w:ind w:left="266" w:hanging="266"/>
              <w:rPr>
                <w:i/>
                <w:iCs/>
                <w:sz w:val="21"/>
                <w:szCs w:val="21"/>
                <w:lang w:val="en-GB"/>
              </w:rPr>
            </w:pPr>
            <w:r w:rsidRPr="003816D4">
              <w:rPr>
                <w:i/>
                <w:iCs/>
                <w:sz w:val="21"/>
                <w:szCs w:val="21"/>
                <w:lang w:val="en-GB"/>
              </w:rPr>
              <w:t>Hic promereantur omnes</w:t>
            </w:r>
            <w:r w:rsidR="003816D4" w:rsidRPr="003816D4">
              <w:rPr>
                <w:i/>
                <w:iCs/>
                <w:sz w:val="21"/>
                <w:szCs w:val="21"/>
                <w:lang w:val="en-GB"/>
              </w:rPr>
              <w:t xml:space="preserve"> </w:t>
            </w:r>
            <w:r w:rsidRPr="003816D4">
              <w:rPr>
                <w:i/>
                <w:iCs/>
                <w:sz w:val="21"/>
                <w:szCs w:val="21"/>
                <w:lang w:val="en-GB"/>
              </w:rPr>
              <w:t>petita accipere</w:t>
            </w:r>
          </w:p>
          <w:p w14:paraId="3741590E" w14:textId="7EC22170" w:rsidR="00282440" w:rsidRPr="003816D4" w:rsidRDefault="00282440" w:rsidP="00282440">
            <w:pPr>
              <w:pStyle w:val="Textkrper"/>
              <w:ind w:left="266"/>
              <w:rPr>
                <w:i/>
                <w:iCs/>
                <w:sz w:val="21"/>
                <w:szCs w:val="21"/>
                <w:lang w:val="en-GB"/>
              </w:rPr>
            </w:pPr>
            <w:r w:rsidRPr="003816D4">
              <w:rPr>
                <w:i/>
                <w:iCs/>
                <w:sz w:val="21"/>
                <w:szCs w:val="21"/>
                <w:lang w:val="en-GB"/>
              </w:rPr>
              <w:t>et adepta possidere cum sanctis perenniter</w:t>
            </w:r>
          </w:p>
          <w:p w14:paraId="10DC6209" w14:textId="4C3617E6" w:rsidR="00282440" w:rsidRPr="003816D4" w:rsidRDefault="00282440" w:rsidP="003816D4">
            <w:pPr>
              <w:pStyle w:val="Textkrper"/>
              <w:ind w:left="266"/>
              <w:rPr>
                <w:i/>
                <w:iCs/>
                <w:sz w:val="21"/>
                <w:szCs w:val="21"/>
                <w:lang w:val="en-GB"/>
              </w:rPr>
            </w:pPr>
            <w:r w:rsidRPr="003816D4">
              <w:rPr>
                <w:i/>
                <w:iCs/>
                <w:sz w:val="21"/>
                <w:szCs w:val="21"/>
                <w:lang w:val="en-GB"/>
              </w:rPr>
              <w:lastRenderedPageBreak/>
              <w:t>paradisum introire</w:t>
            </w:r>
            <w:r w:rsidR="003816D4" w:rsidRPr="003816D4">
              <w:rPr>
                <w:i/>
                <w:iCs/>
                <w:sz w:val="21"/>
                <w:szCs w:val="21"/>
                <w:lang w:val="en-GB"/>
              </w:rPr>
              <w:t xml:space="preserve"> </w:t>
            </w:r>
            <w:r w:rsidRPr="003816D4">
              <w:rPr>
                <w:i/>
                <w:iCs/>
                <w:sz w:val="21"/>
                <w:szCs w:val="21"/>
                <w:lang w:val="en-GB"/>
              </w:rPr>
              <w:t>translati in requiem.</w:t>
            </w:r>
          </w:p>
        </w:tc>
        <w:tc>
          <w:tcPr>
            <w:tcW w:w="4530" w:type="dxa"/>
          </w:tcPr>
          <w:p w14:paraId="1250EF33" w14:textId="77777777" w:rsidR="003816D4" w:rsidRPr="003816D4" w:rsidRDefault="00282440" w:rsidP="00282440">
            <w:pPr>
              <w:pStyle w:val="Textkrper"/>
              <w:widowControl w:val="0"/>
              <w:rPr>
                <w:i/>
                <w:iCs/>
                <w:sz w:val="21"/>
                <w:szCs w:val="21"/>
                <w:lang w:val="en-GB"/>
              </w:rPr>
            </w:pPr>
            <w:r w:rsidRPr="003816D4">
              <w:rPr>
                <w:sz w:val="21"/>
                <w:szCs w:val="21"/>
                <w:lang w:val="en-GB"/>
              </w:rPr>
              <w:lastRenderedPageBreak/>
              <w:t xml:space="preserve">8. </w:t>
            </w:r>
            <w:r w:rsidRPr="003816D4">
              <w:rPr>
                <w:i/>
                <w:iCs/>
                <w:sz w:val="21"/>
                <w:szCs w:val="21"/>
                <w:lang w:val="en-GB"/>
              </w:rPr>
              <w:t>Here may all deserve</w:t>
            </w:r>
            <w:r w:rsidR="003816D4" w:rsidRPr="003816D4">
              <w:rPr>
                <w:i/>
                <w:iCs/>
                <w:sz w:val="21"/>
                <w:szCs w:val="21"/>
                <w:lang w:val="en-GB"/>
              </w:rPr>
              <w:t xml:space="preserve"> </w:t>
            </w:r>
            <w:r w:rsidRPr="003816D4">
              <w:rPr>
                <w:i/>
                <w:iCs/>
                <w:sz w:val="21"/>
                <w:szCs w:val="21"/>
                <w:lang w:val="en-GB"/>
              </w:rPr>
              <w:t xml:space="preserve">to receive what they have </w:t>
            </w:r>
          </w:p>
          <w:p w14:paraId="161866BC" w14:textId="4F6EB8CF" w:rsidR="00282440" w:rsidRPr="003816D4" w:rsidRDefault="003816D4" w:rsidP="003816D4">
            <w:pPr>
              <w:pStyle w:val="Textkrper"/>
              <w:widowControl w:val="0"/>
              <w:jc w:val="right"/>
              <w:rPr>
                <w:i/>
                <w:iCs/>
                <w:sz w:val="21"/>
                <w:szCs w:val="21"/>
                <w:lang w:val="en-GB"/>
              </w:rPr>
            </w:pPr>
            <w:r w:rsidRPr="003816D4">
              <w:rPr>
                <w:sz w:val="21"/>
                <w:szCs w:val="21"/>
                <w:lang w:val="en-GB"/>
              </w:rPr>
              <w:t>[</w:t>
            </w:r>
            <w:r w:rsidR="00282440" w:rsidRPr="003816D4">
              <w:rPr>
                <w:i/>
                <w:iCs/>
                <w:sz w:val="21"/>
                <w:szCs w:val="21"/>
                <w:lang w:val="en-GB"/>
              </w:rPr>
              <w:t xml:space="preserve">prayed for </w:t>
            </w:r>
          </w:p>
          <w:p w14:paraId="10C3B01E" w14:textId="77777777" w:rsidR="003816D4" w:rsidRPr="003816D4" w:rsidRDefault="00282440" w:rsidP="00282440">
            <w:pPr>
              <w:pStyle w:val="Textkrper"/>
              <w:widowControl w:val="0"/>
              <w:rPr>
                <w:i/>
                <w:iCs/>
                <w:sz w:val="21"/>
                <w:szCs w:val="21"/>
                <w:lang w:val="en-GB"/>
              </w:rPr>
            </w:pPr>
            <w:r w:rsidRPr="003816D4">
              <w:rPr>
                <w:i/>
                <w:iCs/>
                <w:sz w:val="21"/>
                <w:szCs w:val="21"/>
                <w:lang w:val="en-GB"/>
              </w:rPr>
              <w:lastRenderedPageBreak/>
              <w:t>and keep what they have obtained;</w:t>
            </w:r>
            <w:r w:rsidR="003816D4" w:rsidRPr="003816D4">
              <w:rPr>
                <w:i/>
                <w:iCs/>
                <w:sz w:val="21"/>
                <w:szCs w:val="21"/>
                <w:lang w:val="en-GB"/>
              </w:rPr>
              <w:t xml:space="preserve"> </w:t>
            </w:r>
            <w:r w:rsidRPr="003816D4">
              <w:rPr>
                <w:i/>
                <w:iCs/>
                <w:sz w:val="21"/>
                <w:szCs w:val="21"/>
                <w:lang w:val="en-GB"/>
              </w:rPr>
              <w:t xml:space="preserve">constantly to </w:t>
            </w:r>
          </w:p>
          <w:p w14:paraId="01798C42" w14:textId="17767D10" w:rsidR="00282440" w:rsidRPr="003816D4" w:rsidRDefault="003816D4" w:rsidP="003816D4">
            <w:pPr>
              <w:pStyle w:val="Textkrper"/>
              <w:widowControl w:val="0"/>
              <w:jc w:val="right"/>
              <w:rPr>
                <w:i/>
                <w:iCs/>
                <w:sz w:val="21"/>
                <w:szCs w:val="21"/>
                <w:lang w:val="en-GB"/>
              </w:rPr>
            </w:pPr>
            <w:r w:rsidRPr="003816D4">
              <w:rPr>
                <w:sz w:val="21"/>
                <w:szCs w:val="21"/>
                <w:lang w:val="en-GB"/>
              </w:rPr>
              <w:t>[</w:t>
            </w:r>
            <w:r w:rsidR="00282440" w:rsidRPr="003816D4">
              <w:rPr>
                <w:i/>
                <w:iCs/>
                <w:sz w:val="21"/>
                <w:szCs w:val="21"/>
                <w:lang w:val="en-GB"/>
              </w:rPr>
              <w:t>enter</w:t>
            </w:r>
          </w:p>
          <w:p w14:paraId="71A9BD85" w14:textId="6E12078A" w:rsidR="00282440" w:rsidRPr="003816D4" w:rsidRDefault="00282440" w:rsidP="00282440">
            <w:pPr>
              <w:pStyle w:val="Textkrper"/>
              <w:widowControl w:val="0"/>
              <w:rPr>
                <w:i/>
                <w:iCs/>
                <w:sz w:val="21"/>
                <w:szCs w:val="21"/>
                <w:lang w:val="en-GB"/>
              </w:rPr>
            </w:pPr>
            <w:r w:rsidRPr="003816D4">
              <w:rPr>
                <w:i/>
                <w:iCs/>
                <w:sz w:val="21"/>
                <w:szCs w:val="21"/>
                <w:lang w:val="en-GB"/>
              </w:rPr>
              <w:t>paradise with the saints,</w:t>
            </w:r>
            <w:r w:rsidR="003816D4" w:rsidRPr="003816D4">
              <w:rPr>
                <w:i/>
                <w:iCs/>
                <w:sz w:val="21"/>
                <w:szCs w:val="21"/>
                <w:lang w:val="en-GB"/>
              </w:rPr>
              <w:t xml:space="preserve"> </w:t>
            </w:r>
            <w:r w:rsidR="00607E9B" w:rsidRPr="003816D4">
              <w:rPr>
                <w:i/>
                <w:iCs/>
                <w:sz w:val="21"/>
                <w:szCs w:val="21"/>
                <w:lang w:val="en-GB"/>
              </w:rPr>
              <w:t>t</w:t>
            </w:r>
            <w:r w:rsidRPr="003816D4">
              <w:rPr>
                <w:i/>
                <w:iCs/>
                <w:sz w:val="21"/>
                <w:szCs w:val="21"/>
                <w:lang w:val="en-GB"/>
              </w:rPr>
              <w:t>ransported to rest.</w:t>
            </w:r>
          </w:p>
        </w:tc>
      </w:tr>
      <w:tr w:rsidR="00282440" w:rsidRPr="003816D4" w14:paraId="4CAEA359" w14:textId="77777777" w:rsidTr="002B0841">
        <w:tc>
          <w:tcPr>
            <w:tcW w:w="4533" w:type="dxa"/>
          </w:tcPr>
          <w:p w14:paraId="7FAEAB30" w14:textId="27BDF4D6" w:rsidR="00282440" w:rsidRPr="003816D4" w:rsidRDefault="00282440" w:rsidP="009B54D5">
            <w:pPr>
              <w:pStyle w:val="Textkrper"/>
              <w:widowControl w:val="0"/>
              <w:numPr>
                <w:ilvl w:val="0"/>
                <w:numId w:val="8"/>
              </w:numPr>
              <w:ind w:left="266" w:hanging="266"/>
              <w:rPr>
                <w:i/>
                <w:iCs/>
                <w:sz w:val="21"/>
                <w:szCs w:val="21"/>
                <w:lang w:val="en-GB"/>
              </w:rPr>
            </w:pPr>
            <w:r w:rsidRPr="003816D4">
              <w:rPr>
                <w:i/>
                <w:iCs/>
                <w:sz w:val="21"/>
                <w:szCs w:val="21"/>
                <w:lang w:val="en-GB"/>
              </w:rPr>
              <w:lastRenderedPageBreak/>
              <w:t>Gloria et honor Deo usquequo Altissimo</w:t>
            </w:r>
          </w:p>
          <w:p w14:paraId="3B7A93A6" w14:textId="2026B541" w:rsidR="00282440" w:rsidRPr="003816D4" w:rsidRDefault="00282440" w:rsidP="00282440">
            <w:pPr>
              <w:pStyle w:val="Textkrper"/>
              <w:widowControl w:val="0"/>
              <w:ind w:left="266"/>
              <w:rPr>
                <w:i/>
                <w:iCs/>
                <w:sz w:val="21"/>
                <w:szCs w:val="21"/>
                <w:lang w:val="en-GB"/>
              </w:rPr>
            </w:pPr>
            <w:r w:rsidRPr="003816D4">
              <w:rPr>
                <w:i/>
                <w:iCs/>
                <w:sz w:val="21"/>
                <w:szCs w:val="21"/>
                <w:lang w:val="en-GB"/>
              </w:rPr>
              <w:t>una Patri Filioque</w:t>
            </w:r>
            <w:r w:rsidR="003816D4" w:rsidRPr="003816D4">
              <w:rPr>
                <w:i/>
                <w:iCs/>
                <w:sz w:val="21"/>
                <w:szCs w:val="21"/>
                <w:lang w:val="en-GB"/>
              </w:rPr>
              <w:t xml:space="preserve"> </w:t>
            </w:r>
            <w:r w:rsidRPr="003816D4">
              <w:rPr>
                <w:i/>
                <w:iCs/>
                <w:sz w:val="21"/>
                <w:szCs w:val="21"/>
                <w:lang w:val="en-GB"/>
              </w:rPr>
              <w:t>inclito Paraclito</w:t>
            </w:r>
          </w:p>
          <w:p w14:paraId="1DB274AC" w14:textId="279484E7" w:rsidR="00282440" w:rsidRPr="003816D4" w:rsidRDefault="00282440" w:rsidP="003816D4">
            <w:pPr>
              <w:pStyle w:val="Textkrper"/>
              <w:widowControl w:val="0"/>
              <w:ind w:left="266"/>
              <w:rPr>
                <w:sz w:val="21"/>
                <w:szCs w:val="21"/>
                <w:lang w:val="en-GB"/>
              </w:rPr>
            </w:pPr>
            <w:r w:rsidRPr="003816D4">
              <w:rPr>
                <w:i/>
                <w:iCs/>
                <w:sz w:val="21"/>
                <w:szCs w:val="21"/>
                <w:lang w:val="en-GB"/>
              </w:rPr>
              <w:t>cui laus est et potestas</w:t>
            </w:r>
            <w:r w:rsidR="003816D4" w:rsidRPr="003816D4">
              <w:rPr>
                <w:i/>
                <w:iCs/>
                <w:sz w:val="21"/>
                <w:szCs w:val="21"/>
                <w:lang w:val="en-GB"/>
              </w:rPr>
              <w:t xml:space="preserve"> </w:t>
            </w:r>
            <w:r w:rsidRPr="003816D4">
              <w:rPr>
                <w:i/>
                <w:iCs/>
                <w:sz w:val="21"/>
                <w:szCs w:val="21"/>
                <w:lang w:val="en-GB"/>
              </w:rPr>
              <w:t>per aeterna saecula. Amen.</w:t>
            </w:r>
          </w:p>
        </w:tc>
        <w:tc>
          <w:tcPr>
            <w:tcW w:w="4530" w:type="dxa"/>
          </w:tcPr>
          <w:p w14:paraId="5A3748AA" w14:textId="6068F19B" w:rsidR="00282440" w:rsidRPr="003816D4" w:rsidRDefault="00282440" w:rsidP="00282440">
            <w:pPr>
              <w:pStyle w:val="Textkrper"/>
              <w:widowControl w:val="0"/>
              <w:rPr>
                <w:i/>
                <w:iCs/>
                <w:sz w:val="21"/>
                <w:szCs w:val="21"/>
                <w:lang w:val="en-GB"/>
              </w:rPr>
            </w:pPr>
            <w:r w:rsidRPr="003816D4">
              <w:rPr>
                <w:sz w:val="21"/>
                <w:szCs w:val="21"/>
                <w:lang w:val="en-GB"/>
              </w:rPr>
              <w:t xml:space="preserve">9. </w:t>
            </w:r>
            <w:r w:rsidRPr="003816D4">
              <w:rPr>
                <w:i/>
                <w:iCs/>
                <w:sz w:val="21"/>
                <w:szCs w:val="21"/>
                <w:lang w:val="en-GB"/>
              </w:rPr>
              <w:t>Glory and honour to God,</w:t>
            </w:r>
            <w:r w:rsidR="003816D4" w:rsidRPr="003816D4">
              <w:rPr>
                <w:i/>
                <w:iCs/>
                <w:sz w:val="21"/>
                <w:szCs w:val="21"/>
                <w:lang w:val="en-GB"/>
              </w:rPr>
              <w:t xml:space="preserve"> </w:t>
            </w:r>
            <w:r w:rsidRPr="003816D4">
              <w:rPr>
                <w:i/>
                <w:iCs/>
                <w:sz w:val="21"/>
                <w:szCs w:val="21"/>
                <w:lang w:val="en-GB"/>
              </w:rPr>
              <w:t>everywhere the highest,</w:t>
            </w:r>
          </w:p>
          <w:p w14:paraId="16800A1A" w14:textId="77777777" w:rsidR="003816D4" w:rsidRPr="003816D4" w:rsidRDefault="00282440" w:rsidP="00282440">
            <w:pPr>
              <w:pStyle w:val="Textkrper"/>
              <w:widowControl w:val="0"/>
              <w:rPr>
                <w:i/>
                <w:iCs/>
                <w:sz w:val="21"/>
                <w:szCs w:val="21"/>
                <w:lang w:val="en-GB"/>
              </w:rPr>
            </w:pPr>
            <w:r w:rsidRPr="003816D4">
              <w:rPr>
                <w:i/>
                <w:iCs/>
                <w:sz w:val="21"/>
                <w:szCs w:val="21"/>
                <w:lang w:val="en-GB"/>
              </w:rPr>
              <w:t>the Father together with</w:t>
            </w:r>
            <w:r w:rsidRPr="003816D4">
              <w:rPr>
                <w:rFonts w:asciiTheme="minorHAnsi" w:eastAsia="Times New Roman" w:hAnsiTheme="minorHAnsi" w:cstheme="minorBidi"/>
                <w:i/>
                <w:iCs/>
                <w:sz w:val="21"/>
                <w:szCs w:val="21"/>
                <w:lang w:val="en-GB" w:eastAsia="en-US"/>
              </w:rPr>
              <w:t xml:space="preserve"> </w:t>
            </w:r>
            <w:r w:rsidRPr="003816D4">
              <w:rPr>
                <w:i/>
                <w:iCs/>
                <w:sz w:val="21"/>
                <w:szCs w:val="21"/>
                <w:lang w:val="en-GB"/>
              </w:rPr>
              <w:t>the Son</w:t>
            </w:r>
            <w:r w:rsidR="003816D4" w:rsidRPr="003816D4">
              <w:rPr>
                <w:i/>
                <w:iCs/>
                <w:sz w:val="21"/>
                <w:szCs w:val="21"/>
                <w:lang w:val="en-GB"/>
              </w:rPr>
              <w:t xml:space="preserve"> </w:t>
            </w:r>
            <w:r w:rsidRPr="003816D4">
              <w:rPr>
                <w:i/>
                <w:iCs/>
                <w:sz w:val="21"/>
                <w:szCs w:val="21"/>
                <w:lang w:val="en-GB"/>
              </w:rPr>
              <w:t xml:space="preserve">and the renowned </w:t>
            </w:r>
          </w:p>
          <w:p w14:paraId="094A07B8" w14:textId="7E814A98" w:rsidR="00282440" w:rsidRPr="003816D4" w:rsidRDefault="003816D4" w:rsidP="003816D4">
            <w:pPr>
              <w:pStyle w:val="Textkrper"/>
              <w:widowControl w:val="0"/>
              <w:jc w:val="right"/>
              <w:rPr>
                <w:i/>
                <w:iCs/>
                <w:sz w:val="21"/>
                <w:szCs w:val="21"/>
                <w:lang w:val="en-GB"/>
              </w:rPr>
            </w:pPr>
            <w:r w:rsidRPr="003816D4">
              <w:rPr>
                <w:sz w:val="21"/>
                <w:szCs w:val="21"/>
                <w:lang w:val="en-GB"/>
              </w:rPr>
              <w:t>[</w:t>
            </w:r>
            <w:r w:rsidR="00282440" w:rsidRPr="003816D4">
              <w:rPr>
                <w:i/>
                <w:iCs/>
                <w:sz w:val="21"/>
                <w:szCs w:val="21"/>
                <w:lang w:val="en-GB"/>
              </w:rPr>
              <w:t>Comforter,</w:t>
            </w:r>
          </w:p>
          <w:p w14:paraId="7CDD985F" w14:textId="77777777" w:rsidR="003816D4" w:rsidRPr="003816D4" w:rsidRDefault="00282440" w:rsidP="003816D4">
            <w:pPr>
              <w:pStyle w:val="Textkrper"/>
              <w:widowControl w:val="0"/>
              <w:rPr>
                <w:i/>
                <w:iCs/>
                <w:sz w:val="21"/>
                <w:szCs w:val="21"/>
                <w:lang w:val="en-GB"/>
              </w:rPr>
            </w:pPr>
            <w:r w:rsidRPr="003816D4">
              <w:rPr>
                <w:i/>
                <w:iCs/>
                <w:sz w:val="21"/>
                <w:szCs w:val="21"/>
                <w:lang w:val="en-GB"/>
              </w:rPr>
              <w:t>with whom are praise and power</w:t>
            </w:r>
            <w:r w:rsidR="003816D4" w:rsidRPr="003816D4">
              <w:rPr>
                <w:i/>
                <w:iCs/>
                <w:sz w:val="21"/>
                <w:szCs w:val="21"/>
                <w:lang w:val="en-GB"/>
              </w:rPr>
              <w:t xml:space="preserve"> </w:t>
            </w:r>
            <w:r w:rsidRPr="003816D4">
              <w:rPr>
                <w:i/>
                <w:iCs/>
                <w:sz w:val="21"/>
                <w:szCs w:val="21"/>
                <w:lang w:val="en-GB"/>
              </w:rPr>
              <w:t xml:space="preserve">throughout eternal </w:t>
            </w:r>
          </w:p>
          <w:p w14:paraId="6232A9F2" w14:textId="5C2B6581" w:rsidR="00282440" w:rsidRPr="003816D4" w:rsidRDefault="003816D4" w:rsidP="003816D4">
            <w:pPr>
              <w:pStyle w:val="Textkrper"/>
              <w:widowControl w:val="0"/>
              <w:jc w:val="right"/>
              <w:rPr>
                <w:sz w:val="21"/>
                <w:szCs w:val="21"/>
                <w:highlight w:val="yellow"/>
                <w:lang w:val="en-GB"/>
              </w:rPr>
            </w:pPr>
            <w:r w:rsidRPr="003816D4">
              <w:rPr>
                <w:sz w:val="21"/>
                <w:szCs w:val="21"/>
                <w:lang w:val="en-GB"/>
              </w:rPr>
              <w:t>[</w:t>
            </w:r>
            <w:r w:rsidR="00282440" w:rsidRPr="003816D4">
              <w:rPr>
                <w:i/>
                <w:iCs/>
                <w:sz w:val="21"/>
                <w:szCs w:val="21"/>
                <w:lang w:val="en-GB"/>
              </w:rPr>
              <w:t>ages. Amen.</w:t>
            </w:r>
          </w:p>
        </w:tc>
      </w:tr>
    </w:tbl>
    <w:p w14:paraId="5A172CAF" w14:textId="77777777" w:rsidR="006A6543" w:rsidRPr="003B7A99" w:rsidRDefault="006A6543">
      <w:pPr>
        <w:rPr>
          <w:rFonts w:ascii="Adobe Garamond Pro" w:hAnsi="Adobe Garamond Pro"/>
          <w:sz w:val="22"/>
          <w:szCs w:val="22"/>
          <w:lang w:val="en-GB"/>
        </w:rPr>
      </w:pPr>
    </w:p>
    <w:tbl>
      <w:tblPr>
        <w:tblW w:w="9063" w:type="dxa"/>
        <w:tblInd w:w="17" w:type="dxa"/>
        <w:tblLayout w:type="fixed"/>
        <w:tblLook w:val="0000" w:firstRow="0" w:lastRow="0" w:firstColumn="0" w:lastColumn="0" w:noHBand="0" w:noVBand="0"/>
      </w:tblPr>
      <w:tblGrid>
        <w:gridCol w:w="4533"/>
        <w:gridCol w:w="4530"/>
      </w:tblGrid>
      <w:tr w:rsidR="008E0771" w:rsidRPr="00A52553" w14:paraId="4B794203" w14:textId="77777777" w:rsidTr="006609FC">
        <w:tc>
          <w:tcPr>
            <w:tcW w:w="4533" w:type="dxa"/>
          </w:tcPr>
          <w:p w14:paraId="6863AACB" w14:textId="4A43DC37" w:rsidR="008E0771" w:rsidRPr="003B7A99" w:rsidRDefault="008E0771" w:rsidP="008E0771">
            <w:pPr>
              <w:rPr>
                <w:rFonts w:ascii="Adobe Garamond Pro" w:hAnsi="Adobe Garamond Pro"/>
                <w:sz w:val="22"/>
                <w:szCs w:val="22"/>
                <w:lang w:val="en-GB"/>
              </w:rPr>
            </w:pPr>
            <w:r w:rsidRPr="003B7A99">
              <w:rPr>
                <w:rFonts w:ascii="Adobe Garamond Pro" w:hAnsi="Adobe Garamond Pro"/>
                <w:i/>
                <w:iCs/>
                <w:sz w:val="22"/>
                <w:szCs w:val="22"/>
                <w:lang w:val="en-GB"/>
              </w:rPr>
              <w:t>Magnificat Antiphon in primis et secundis vesperis</w:t>
            </w:r>
          </w:p>
        </w:tc>
        <w:tc>
          <w:tcPr>
            <w:tcW w:w="4530" w:type="dxa"/>
          </w:tcPr>
          <w:p w14:paraId="529C2661" w14:textId="77777777" w:rsidR="008E0771" w:rsidRPr="003B7A99" w:rsidRDefault="008E0771" w:rsidP="008E0771">
            <w:pPr>
              <w:rPr>
                <w:rFonts w:ascii="Adobe Garamond Pro" w:hAnsi="Adobe Garamond Pro"/>
                <w:b/>
                <w:sz w:val="22"/>
                <w:szCs w:val="22"/>
                <w:lang w:val="en-GB"/>
              </w:rPr>
            </w:pPr>
          </w:p>
        </w:tc>
      </w:tr>
      <w:tr w:rsidR="008E0771" w:rsidRPr="003B7A99" w14:paraId="4ABD9ED1" w14:textId="77777777" w:rsidTr="006609FC">
        <w:tc>
          <w:tcPr>
            <w:tcW w:w="4533" w:type="dxa"/>
          </w:tcPr>
          <w:p w14:paraId="05E640B7" w14:textId="7304FB19" w:rsidR="008E0771" w:rsidRPr="003B7A99" w:rsidRDefault="008E0771" w:rsidP="008E0771">
            <w:pPr>
              <w:rPr>
                <w:rFonts w:ascii="Adobe Garamond Pro" w:hAnsi="Adobe Garamond Pro"/>
                <w:sz w:val="22"/>
                <w:szCs w:val="22"/>
                <w:lang w:val="en-GB"/>
              </w:rPr>
            </w:pPr>
            <w:r w:rsidRPr="003B7A99">
              <w:rPr>
                <w:rFonts w:ascii="Adobe Garamond Pro" w:hAnsi="Adobe Garamond Pro"/>
                <w:sz w:val="22"/>
                <w:szCs w:val="22"/>
                <w:lang w:val="en-GB"/>
              </w:rPr>
              <w:t>O quam metuendus est locus iste! Vere non est hic aliud, nisi domus Dei et porta caeli.</w:t>
            </w:r>
          </w:p>
        </w:tc>
        <w:tc>
          <w:tcPr>
            <w:tcW w:w="4530" w:type="dxa"/>
          </w:tcPr>
          <w:p w14:paraId="7CF0445E" w14:textId="77777777" w:rsidR="00282440" w:rsidRPr="003B7A99" w:rsidRDefault="00282440" w:rsidP="00282440">
            <w:pPr>
              <w:rPr>
                <w:rFonts w:ascii="Adobe Garamond Pro" w:hAnsi="Adobe Garamond Pro"/>
                <w:sz w:val="22"/>
                <w:szCs w:val="22"/>
                <w:lang w:val="en-GB"/>
              </w:rPr>
            </w:pPr>
            <w:r w:rsidRPr="003B7A99">
              <w:rPr>
                <w:rFonts w:ascii="Adobe Garamond Pro" w:hAnsi="Adobe Garamond Pro"/>
                <w:sz w:val="22"/>
                <w:szCs w:val="22"/>
                <w:lang w:val="en-GB"/>
              </w:rPr>
              <w:t xml:space="preserve">Oh, how terrible is this place. Indeed this is no other but the house of God and the gate of heaven. </w:t>
            </w:r>
          </w:p>
          <w:p w14:paraId="6D4D54DD" w14:textId="287BD092" w:rsidR="008E0771" w:rsidRPr="003B7A99" w:rsidRDefault="00282440" w:rsidP="00282440">
            <w:pPr>
              <w:rPr>
                <w:rFonts w:ascii="Adobe Garamond Pro" w:hAnsi="Adobe Garamond Pro"/>
                <w:sz w:val="22"/>
                <w:szCs w:val="22"/>
                <w:lang w:val="en-GB"/>
              </w:rPr>
            </w:pPr>
            <w:r w:rsidRPr="003B7A99">
              <w:rPr>
                <w:rFonts w:ascii="Adobe Garamond Pro" w:hAnsi="Adobe Garamond Pro"/>
                <w:sz w:val="22"/>
                <w:szCs w:val="22"/>
                <w:lang w:val="en-GB"/>
              </w:rPr>
              <w:t xml:space="preserve">(adapted from </w:t>
            </w:r>
            <w:r w:rsidRPr="003B7A99">
              <w:rPr>
                <w:rFonts w:ascii="Adobe Garamond Pro" w:hAnsi="Adobe Garamond Pro"/>
                <w:i/>
                <w:iCs/>
                <w:sz w:val="22"/>
                <w:szCs w:val="22"/>
                <w:lang w:val="en-GB"/>
              </w:rPr>
              <w:t>RDC</w:t>
            </w:r>
            <w:r w:rsidRPr="003B7A99">
              <w:rPr>
                <w:rFonts w:ascii="Adobe Garamond Pro" w:hAnsi="Adobe Garamond Pro"/>
                <w:sz w:val="22"/>
                <w:szCs w:val="22"/>
                <w:lang w:val="en-GB"/>
              </w:rPr>
              <w:t>)</w:t>
            </w:r>
          </w:p>
        </w:tc>
      </w:tr>
    </w:tbl>
    <w:p w14:paraId="366AC717" w14:textId="5371A391" w:rsidR="00CC0816" w:rsidRPr="003B7A99" w:rsidRDefault="00CC0816" w:rsidP="007B5F65">
      <w:pPr>
        <w:pStyle w:val="berschrift2"/>
        <w:numPr>
          <w:ilvl w:val="1"/>
          <w:numId w:val="5"/>
        </w:numPr>
        <w:rPr>
          <w:szCs w:val="22"/>
          <w:lang w:val="en-GB"/>
        </w:rPr>
      </w:pPr>
      <w:r w:rsidRPr="003B7A99">
        <w:rPr>
          <w:szCs w:val="22"/>
          <w:lang w:val="en-GB"/>
        </w:rPr>
        <w:t>Text</w:t>
      </w:r>
    </w:p>
    <w:p w14:paraId="20520BF4" w14:textId="0D79D37D" w:rsidR="00495F63" w:rsidRPr="003B7A99" w:rsidRDefault="00495F63" w:rsidP="00495F63">
      <w:pPr>
        <w:pStyle w:val="Textkrper"/>
        <w:rPr>
          <w:lang w:val="en-GB"/>
        </w:rPr>
      </w:pPr>
      <w:r w:rsidRPr="003B7A99">
        <w:rPr>
          <w:lang w:val="en-GB"/>
        </w:rPr>
        <w:t xml:space="preserve">All parts of this </w:t>
      </w:r>
      <w:r w:rsidR="001A6D37" w:rsidRPr="003B7A99">
        <w:rPr>
          <w:lang w:val="en-GB"/>
        </w:rPr>
        <w:t>P</w:t>
      </w:r>
      <w:r w:rsidRPr="003B7A99">
        <w:rPr>
          <w:lang w:val="en-GB"/>
        </w:rPr>
        <w:t xml:space="preserve">roper cycle </w:t>
      </w:r>
      <w:r w:rsidR="00AE169F" w:rsidRPr="003B7A99">
        <w:rPr>
          <w:lang w:val="en-GB"/>
        </w:rPr>
        <w:t>correspond to</w:t>
      </w:r>
      <w:r w:rsidRPr="003B7A99">
        <w:rPr>
          <w:lang w:val="en-GB"/>
        </w:rPr>
        <w:t xml:space="preserve"> the </w:t>
      </w:r>
      <w:r w:rsidRPr="003B7A99">
        <w:rPr>
          <w:i/>
          <w:iCs/>
          <w:lang w:val="en-GB"/>
        </w:rPr>
        <w:t>Breviarium Frisingense</w:t>
      </w:r>
      <w:r w:rsidR="00EE19D2" w:rsidRPr="003B7A99">
        <w:rPr>
          <w:lang w:val="en-GB"/>
        </w:rPr>
        <w:t xml:space="preserve"> (1516)</w:t>
      </w:r>
      <w:r w:rsidRPr="003B7A99">
        <w:rPr>
          <w:lang w:val="en-GB"/>
        </w:rPr>
        <w:t xml:space="preserve">, </w:t>
      </w:r>
      <w:r w:rsidR="009C0F3C" w:rsidRPr="003B7A99">
        <w:rPr>
          <w:lang w:val="en-GB"/>
        </w:rPr>
        <w:t>pars hyemalis</w:t>
      </w:r>
      <w:r w:rsidRPr="003B7A99">
        <w:rPr>
          <w:lang w:val="en-GB"/>
        </w:rPr>
        <w:t>, fol. 227</w:t>
      </w:r>
      <w:r w:rsidRPr="003B7A99">
        <w:rPr>
          <w:vertAlign w:val="superscript"/>
          <w:lang w:val="en-GB"/>
        </w:rPr>
        <w:t>v</w:t>
      </w:r>
      <w:r w:rsidRPr="003B7A99">
        <w:rPr>
          <w:lang w:val="en-GB"/>
        </w:rPr>
        <w:t xml:space="preserve">, as well as the </w:t>
      </w:r>
      <w:r w:rsidRPr="003B7A99">
        <w:rPr>
          <w:i/>
          <w:iCs/>
          <w:lang w:val="en-GB"/>
        </w:rPr>
        <w:t>Breviarium Frisingense</w:t>
      </w:r>
      <w:r w:rsidR="00EE19D2" w:rsidRPr="003B7A99">
        <w:rPr>
          <w:lang w:val="en-GB"/>
        </w:rPr>
        <w:t xml:space="preserve"> (1516)</w:t>
      </w:r>
      <w:r w:rsidRPr="003B7A99">
        <w:rPr>
          <w:lang w:val="en-GB"/>
        </w:rPr>
        <w:t xml:space="preserve">, </w:t>
      </w:r>
      <w:r w:rsidR="009C0F3C" w:rsidRPr="003B7A99">
        <w:rPr>
          <w:lang w:val="en-GB"/>
        </w:rPr>
        <w:t>pars estivalis</w:t>
      </w:r>
      <w:r w:rsidRPr="003B7A99">
        <w:rPr>
          <w:lang w:val="en-GB"/>
        </w:rPr>
        <w:t>, fol. 153</w:t>
      </w:r>
      <w:r w:rsidRPr="003B7A99">
        <w:rPr>
          <w:vertAlign w:val="superscript"/>
          <w:lang w:val="en-GB"/>
        </w:rPr>
        <w:t>v</w:t>
      </w:r>
      <w:r w:rsidRPr="003B7A99">
        <w:rPr>
          <w:lang w:val="en-GB"/>
        </w:rPr>
        <w:t>. In both cases</w:t>
      </w:r>
      <w:r w:rsidR="00AE169F" w:rsidRPr="003B7A99">
        <w:rPr>
          <w:lang w:val="en-GB"/>
        </w:rPr>
        <w:t>, however,</w:t>
      </w:r>
      <w:r w:rsidRPr="003B7A99">
        <w:rPr>
          <w:lang w:val="en-GB"/>
        </w:rPr>
        <w:t xml:space="preserve"> the </w:t>
      </w:r>
      <w:r w:rsidR="00AE169F" w:rsidRPr="003B7A99">
        <w:rPr>
          <w:lang w:val="en-GB"/>
        </w:rPr>
        <w:t>r</w:t>
      </w:r>
      <w:r w:rsidRPr="003B7A99">
        <w:rPr>
          <w:lang w:val="en-GB"/>
        </w:rPr>
        <w:t xml:space="preserve">epetenda of the </w:t>
      </w:r>
      <w:r w:rsidR="00AE169F" w:rsidRPr="003B7A99">
        <w:rPr>
          <w:lang w:val="en-GB"/>
        </w:rPr>
        <w:t>r</w:t>
      </w:r>
      <w:r w:rsidRPr="003B7A99">
        <w:rPr>
          <w:lang w:val="en-GB"/>
        </w:rPr>
        <w:t xml:space="preserve">esponsory starts with the words </w:t>
      </w:r>
      <w:r w:rsidR="00AE169F" w:rsidRPr="003B7A99">
        <w:rPr>
          <w:lang w:val="en-GB"/>
        </w:rPr>
        <w:t>‘</w:t>
      </w:r>
      <w:r w:rsidRPr="003B7A99">
        <w:rPr>
          <w:lang w:val="en-GB"/>
        </w:rPr>
        <w:t>Vere etenim Dominus</w:t>
      </w:r>
      <w:r w:rsidR="00AE169F" w:rsidRPr="003B7A99">
        <w:rPr>
          <w:lang w:val="en-GB"/>
        </w:rPr>
        <w:t>’</w:t>
      </w:r>
      <w:r w:rsidRPr="003B7A99">
        <w:rPr>
          <w:lang w:val="en-GB"/>
        </w:rPr>
        <w:t xml:space="preserve"> instead of </w:t>
      </w:r>
      <w:r w:rsidR="00AE169F" w:rsidRPr="003B7A99">
        <w:rPr>
          <w:lang w:val="en-GB"/>
        </w:rPr>
        <w:t>‘</w:t>
      </w:r>
      <w:r w:rsidRPr="003B7A99">
        <w:rPr>
          <w:lang w:val="en-GB"/>
        </w:rPr>
        <w:t>Et ego nesciebam</w:t>
      </w:r>
      <w:r w:rsidR="00AE169F" w:rsidRPr="003B7A99">
        <w:rPr>
          <w:lang w:val="en-GB"/>
        </w:rPr>
        <w:t>’ (as in the polyphonic setting).</w:t>
      </w:r>
    </w:p>
    <w:p w14:paraId="1957A23A" w14:textId="6E365BC0" w:rsidR="007B5F65" w:rsidRPr="003B7A99" w:rsidRDefault="007B5F65" w:rsidP="007B5F65">
      <w:pPr>
        <w:pStyle w:val="berschrift2"/>
        <w:numPr>
          <w:ilvl w:val="1"/>
          <w:numId w:val="5"/>
        </w:numPr>
        <w:rPr>
          <w:szCs w:val="22"/>
          <w:lang w:val="en-GB"/>
        </w:rPr>
      </w:pPr>
      <w:r w:rsidRPr="003B7A99">
        <w:rPr>
          <w:szCs w:val="22"/>
          <w:lang w:val="en-GB"/>
        </w:rPr>
        <w:t>Cantus firmus</w:t>
      </w:r>
    </w:p>
    <w:p w14:paraId="22D57A8B" w14:textId="21F61E94" w:rsidR="00E97DCA" w:rsidRDefault="00E97DCA" w:rsidP="006C01DB">
      <w:pPr>
        <w:pStyle w:val="Textkrper"/>
        <w:rPr>
          <w:lang w:val="en-GB"/>
        </w:rPr>
      </w:pPr>
      <w:r w:rsidRPr="003B7A99">
        <w:rPr>
          <w:lang w:val="en-GB"/>
        </w:rPr>
        <w:t>The polyphonic settings for the two antiphons and the responsory derive from liturgical chants closely resembling the versions in the</w:t>
      </w:r>
      <w:r w:rsidR="00156DFC">
        <w:rPr>
          <w:lang w:val="en-GB"/>
        </w:rPr>
        <w:t xml:space="preserve"> </w:t>
      </w:r>
      <w:r w:rsidRPr="003B7A99">
        <w:rPr>
          <w:i/>
          <w:iCs/>
          <w:lang w:val="en-GB"/>
        </w:rPr>
        <w:t>Antiphonarium Augustense</w:t>
      </w:r>
      <w:r w:rsidRPr="003B7A99">
        <w:rPr>
          <w:lang w:val="en-GB"/>
        </w:rPr>
        <w:t xml:space="preserve"> (1495), fols. 121</w:t>
      </w:r>
      <w:r w:rsidRPr="003B7A99">
        <w:rPr>
          <w:vertAlign w:val="superscript"/>
          <w:lang w:val="en-GB"/>
        </w:rPr>
        <w:t>v</w:t>
      </w:r>
      <w:r w:rsidRPr="003B7A99">
        <w:rPr>
          <w:lang w:val="en-GB"/>
        </w:rPr>
        <w:t>–122</w:t>
      </w:r>
      <w:r w:rsidRPr="003B7A99">
        <w:rPr>
          <w:vertAlign w:val="superscript"/>
          <w:lang w:val="en-GB"/>
        </w:rPr>
        <w:t>v</w:t>
      </w:r>
      <w:r w:rsidRPr="003B7A99">
        <w:rPr>
          <w:lang w:val="en-GB"/>
        </w:rPr>
        <w:t>. In the antiphon</w:t>
      </w:r>
      <w:r w:rsidR="00156DFC">
        <w:rPr>
          <w:lang w:val="en-GB"/>
        </w:rPr>
        <w:t xml:space="preserve"> </w:t>
      </w:r>
      <w:r w:rsidRPr="003B7A99">
        <w:rPr>
          <w:i/>
          <w:iCs/>
          <w:lang w:val="en-GB"/>
        </w:rPr>
        <w:t>Sanctificavit Dominus tabernaculum</w:t>
      </w:r>
      <w:r w:rsidR="00156DFC">
        <w:rPr>
          <w:lang w:val="en-GB"/>
        </w:rPr>
        <w:t xml:space="preserve"> </w:t>
      </w:r>
      <w:r w:rsidRPr="003B7A99">
        <w:rPr>
          <w:lang w:val="en-GB"/>
        </w:rPr>
        <w:t>(SC P 100a), the complete monophonic melody appears almost entirely in the</w:t>
      </w:r>
      <w:r w:rsidR="00156DFC">
        <w:rPr>
          <w:lang w:val="en-GB"/>
        </w:rPr>
        <w:t xml:space="preserve"> </w:t>
      </w:r>
      <w:r w:rsidRPr="003B7A99">
        <w:rPr>
          <w:lang w:val="en-GB"/>
        </w:rPr>
        <w:t>discantus, transposed up an octave.</w:t>
      </w:r>
      <w:r w:rsidR="00156DFC">
        <w:rPr>
          <w:lang w:val="en-GB"/>
        </w:rPr>
        <w:t xml:space="preserve"> </w:t>
      </w:r>
      <w:r w:rsidRPr="003B7A99">
        <w:rPr>
          <w:lang w:val="en-GB"/>
        </w:rPr>
        <w:t>Toward the end (mm. 26–33), the plainchant melody shifts to the</w:t>
      </w:r>
      <w:r w:rsidR="00156DFC">
        <w:rPr>
          <w:lang w:val="en-GB"/>
        </w:rPr>
        <w:t xml:space="preserve"> </w:t>
      </w:r>
      <w:r w:rsidRPr="003B7A99">
        <w:rPr>
          <w:lang w:val="en-GB"/>
        </w:rPr>
        <w:t>bassus, where it appears at the original pitch.</w:t>
      </w:r>
      <w:r w:rsidR="00156DFC">
        <w:rPr>
          <w:lang w:val="en-GB"/>
        </w:rPr>
        <w:t xml:space="preserve"> </w:t>
      </w:r>
      <w:r w:rsidRPr="003B7A99">
        <w:rPr>
          <w:lang w:val="en-GB"/>
        </w:rPr>
        <w:t>Other voice parts occasionally cite elements of the chant (Ct: 1–5, T: 20–2, D: 24–6). For the Magnificat antiphon</w:t>
      </w:r>
      <w:r w:rsidR="00156DFC">
        <w:rPr>
          <w:lang w:val="en-GB"/>
        </w:rPr>
        <w:t xml:space="preserve"> </w:t>
      </w:r>
      <w:r w:rsidRPr="003B7A99">
        <w:rPr>
          <w:i/>
          <w:iCs/>
          <w:lang w:val="en-GB"/>
        </w:rPr>
        <w:t>O quam mentuendus est</w:t>
      </w:r>
      <w:r w:rsidR="00156DFC">
        <w:rPr>
          <w:lang w:val="en-GB"/>
        </w:rPr>
        <w:t xml:space="preserve"> </w:t>
      </w:r>
      <w:r w:rsidRPr="003B7A99">
        <w:rPr>
          <w:lang w:val="en-GB"/>
        </w:rPr>
        <w:t>(SC P 100d), the complete chant melody is structured as a quasi-canon, appearing in the</w:t>
      </w:r>
      <w:r w:rsidR="00156DFC">
        <w:rPr>
          <w:lang w:val="en-GB"/>
        </w:rPr>
        <w:t xml:space="preserve"> </w:t>
      </w:r>
      <w:r w:rsidRPr="003B7A99">
        <w:rPr>
          <w:lang w:val="en-GB"/>
        </w:rPr>
        <w:t>tenor</w:t>
      </w:r>
      <w:r w:rsidR="00156DFC">
        <w:rPr>
          <w:lang w:val="en-GB"/>
        </w:rPr>
        <w:t xml:space="preserve"> </w:t>
      </w:r>
      <w:r w:rsidRPr="003B7A99">
        <w:rPr>
          <w:lang w:val="en-GB"/>
        </w:rPr>
        <w:t>and transposed up an octave in the</w:t>
      </w:r>
      <w:r w:rsidR="00156DFC">
        <w:rPr>
          <w:lang w:val="en-GB"/>
        </w:rPr>
        <w:t xml:space="preserve"> </w:t>
      </w:r>
      <w:r w:rsidRPr="003B7A99">
        <w:rPr>
          <w:lang w:val="en-GB"/>
        </w:rPr>
        <w:t>discantus.</w:t>
      </w:r>
    </w:p>
    <w:p w14:paraId="2622AD20" w14:textId="41493330" w:rsidR="003B7A99" w:rsidRPr="003B7A99" w:rsidRDefault="003B7A99" w:rsidP="006C01DB">
      <w:pPr>
        <w:pStyle w:val="Textkrper"/>
        <w:rPr>
          <w:lang w:val="en-GB"/>
        </w:rPr>
      </w:pPr>
      <w:r w:rsidRPr="003B7A99">
        <w:rPr>
          <w:lang w:val="en-GB"/>
        </w:rPr>
        <w:t>Regarding the</w:t>
      </w:r>
      <w:r w:rsidR="00156DFC">
        <w:rPr>
          <w:lang w:val="en-GB"/>
        </w:rPr>
        <w:t xml:space="preserve"> </w:t>
      </w:r>
      <w:r w:rsidRPr="003B7A99">
        <w:rPr>
          <w:lang w:val="en-GB"/>
        </w:rPr>
        <w:t>repetenda, the polyphonic responsory presents a noteworthy departure from the monophonic versions found in the</w:t>
      </w:r>
      <w:r w:rsidR="00156DFC">
        <w:rPr>
          <w:lang w:val="en-GB"/>
        </w:rPr>
        <w:t xml:space="preserve"> </w:t>
      </w:r>
      <w:r w:rsidRPr="003B7A99">
        <w:rPr>
          <w:i/>
          <w:iCs/>
          <w:lang w:val="en-GB"/>
        </w:rPr>
        <w:t>Antiphonarium</w:t>
      </w:r>
      <w:r w:rsidR="00156DFC">
        <w:rPr>
          <w:lang w:val="en-GB"/>
        </w:rPr>
        <w:t xml:space="preserve"> </w:t>
      </w:r>
      <w:r w:rsidRPr="003B7A99">
        <w:rPr>
          <w:lang w:val="en-GB"/>
        </w:rPr>
        <w:t>and every other liturgical source consulted, all of which begin the repetenda with the words ‘Vere etenim Dominus’. The responsory’s verse, however, features all voice parts quoting elements of the chant. The melody is found successively in the</w:t>
      </w:r>
      <w:r w:rsidR="00156DFC">
        <w:rPr>
          <w:lang w:val="en-GB"/>
        </w:rPr>
        <w:t xml:space="preserve"> </w:t>
      </w:r>
      <w:r w:rsidRPr="003B7A99">
        <w:rPr>
          <w:lang w:val="en-GB"/>
        </w:rPr>
        <w:t>contratenor</w:t>
      </w:r>
      <w:r w:rsidR="00156DFC">
        <w:rPr>
          <w:lang w:val="en-GB"/>
        </w:rPr>
        <w:t xml:space="preserve"> </w:t>
      </w:r>
      <w:r w:rsidRPr="003B7A99">
        <w:rPr>
          <w:lang w:val="en-GB"/>
        </w:rPr>
        <w:t>(mm. 3–9) and</w:t>
      </w:r>
      <w:r w:rsidR="00156DFC">
        <w:rPr>
          <w:lang w:val="en-GB"/>
        </w:rPr>
        <w:t xml:space="preserve"> </w:t>
      </w:r>
      <w:r w:rsidRPr="003B7A99">
        <w:rPr>
          <w:lang w:val="en-GB"/>
        </w:rPr>
        <w:t>discantus</w:t>
      </w:r>
      <w:r w:rsidR="00156DFC">
        <w:rPr>
          <w:lang w:val="en-GB"/>
        </w:rPr>
        <w:t xml:space="preserve"> </w:t>
      </w:r>
      <w:r w:rsidRPr="003B7A99">
        <w:rPr>
          <w:lang w:val="en-GB"/>
        </w:rPr>
        <w:t>(mm. 10–15) transposed up an octave and a fourth. It then appears in the</w:t>
      </w:r>
      <w:r w:rsidR="00156DFC">
        <w:rPr>
          <w:lang w:val="en-GB"/>
        </w:rPr>
        <w:t xml:space="preserve"> </w:t>
      </w:r>
      <w:r w:rsidRPr="003B7A99">
        <w:rPr>
          <w:lang w:val="en-GB"/>
        </w:rPr>
        <w:t>bassus</w:t>
      </w:r>
      <w:r w:rsidR="00156DFC">
        <w:rPr>
          <w:lang w:val="en-GB"/>
        </w:rPr>
        <w:t xml:space="preserve"> </w:t>
      </w:r>
      <w:r w:rsidRPr="003B7A99">
        <w:rPr>
          <w:lang w:val="en-GB"/>
        </w:rPr>
        <w:t>(mm. 16–26) transposed up a fourth and finally returns to the</w:t>
      </w:r>
      <w:r w:rsidR="00156DFC">
        <w:rPr>
          <w:lang w:val="en-GB"/>
        </w:rPr>
        <w:t xml:space="preserve"> </w:t>
      </w:r>
      <w:r w:rsidRPr="003B7A99">
        <w:rPr>
          <w:lang w:val="en-GB"/>
        </w:rPr>
        <w:t>discantus</w:t>
      </w:r>
      <w:r w:rsidR="00156DFC">
        <w:rPr>
          <w:lang w:val="en-GB"/>
        </w:rPr>
        <w:t xml:space="preserve"> </w:t>
      </w:r>
      <w:r w:rsidRPr="003B7A99">
        <w:rPr>
          <w:lang w:val="en-GB"/>
        </w:rPr>
        <w:t>(mm. 26–47) with an octave and a fourth transposition.</w:t>
      </w:r>
      <w:r>
        <w:rPr>
          <w:lang w:val="en-GB"/>
        </w:rPr>
        <w:t xml:space="preserve"> </w:t>
      </w:r>
      <w:r w:rsidRPr="003B7A99">
        <w:rPr>
          <w:lang w:val="en-GB"/>
        </w:rPr>
        <w:t>The beginning of the repetenda features each voice part drawing on the chant melody until a continuous, extended treatment of the chant unfolds first in the bassus (mm. 53–60) and is then completed by the</w:t>
      </w:r>
      <w:r w:rsidR="00156DFC">
        <w:rPr>
          <w:lang w:val="en-GB"/>
        </w:rPr>
        <w:t xml:space="preserve"> </w:t>
      </w:r>
      <w:r w:rsidRPr="003B7A99">
        <w:rPr>
          <w:lang w:val="en-GB"/>
        </w:rPr>
        <w:t>tenor</w:t>
      </w:r>
      <w:r>
        <w:rPr>
          <w:lang w:val="en-GB"/>
        </w:rPr>
        <w:t xml:space="preserve"> </w:t>
      </w:r>
      <w:r w:rsidRPr="003B7A99">
        <w:rPr>
          <w:lang w:val="en-GB"/>
        </w:rPr>
        <w:t>(mm. 60–70).</w:t>
      </w:r>
    </w:p>
    <w:p w14:paraId="2A942873" w14:textId="6166E0BF" w:rsidR="003B7A99" w:rsidRPr="003B7A99" w:rsidRDefault="003B7A99" w:rsidP="006C01DB">
      <w:pPr>
        <w:pStyle w:val="Textkrper"/>
        <w:rPr>
          <w:lang w:val="en-GB"/>
        </w:rPr>
      </w:pPr>
      <w:r w:rsidRPr="003B7A99">
        <w:rPr>
          <w:lang w:val="en-GB"/>
        </w:rPr>
        <w:t>The polyphonic setting of the hymn</w:t>
      </w:r>
      <w:r w:rsidR="00156DFC">
        <w:rPr>
          <w:lang w:val="en-GB"/>
        </w:rPr>
        <w:t xml:space="preserve"> </w:t>
      </w:r>
      <w:r w:rsidRPr="003B7A99">
        <w:rPr>
          <w:i/>
          <w:iCs/>
          <w:lang w:val="en-GB"/>
        </w:rPr>
        <w:t>Urbs beata Jerusalem</w:t>
      </w:r>
      <w:r w:rsidR="00156DFC">
        <w:rPr>
          <w:lang w:val="en-GB"/>
        </w:rPr>
        <w:t xml:space="preserve"> </w:t>
      </w:r>
      <w:r w:rsidRPr="003B7A99">
        <w:rPr>
          <w:lang w:val="en-GB"/>
        </w:rPr>
        <w:t xml:space="preserve">is based on a monophonic version </w:t>
      </w:r>
      <w:r>
        <w:rPr>
          <w:lang w:val="en-GB"/>
        </w:rPr>
        <w:t xml:space="preserve">similar to the version </w:t>
      </w:r>
      <w:r w:rsidRPr="003B7A99">
        <w:rPr>
          <w:lang w:val="en-GB"/>
        </w:rPr>
        <w:t>transmitted in</w:t>
      </w:r>
      <w:r w:rsidR="00156DFC">
        <w:rPr>
          <w:lang w:val="en-GB"/>
        </w:rPr>
        <w:t xml:space="preserve"> </w:t>
      </w:r>
      <w:r w:rsidRPr="003B7A99">
        <w:rPr>
          <w:i/>
          <w:iCs/>
          <w:lang w:val="en-GB"/>
        </w:rPr>
        <w:t>Hymni, Psalmi, Versiculi</w:t>
      </w:r>
      <w:r w:rsidR="00156DFC">
        <w:rPr>
          <w:lang w:val="en-GB"/>
        </w:rPr>
        <w:t xml:space="preserve"> </w:t>
      </w:r>
      <w:r w:rsidRPr="003B7A99">
        <w:rPr>
          <w:lang w:val="en-GB"/>
        </w:rPr>
        <w:t>(1535</w:t>
      </w:r>
      <w:r>
        <w:rPr>
          <w:lang w:val="en-GB"/>
        </w:rPr>
        <w:t>)</w:t>
      </w:r>
      <w:r w:rsidRPr="003B7A99">
        <w:rPr>
          <w:lang w:val="en-GB"/>
        </w:rPr>
        <w:t>, sigs. 1</w:t>
      </w:r>
      <w:r w:rsidRPr="003B7A99">
        <w:rPr>
          <w:vertAlign w:val="superscript"/>
          <w:lang w:val="en-GB"/>
        </w:rPr>
        <w:t>v</w:t>
      </w:r>
      <w:r w:rsidRPr="003B7A99">
        <w:rPr>
          <w:lang w:val="en-GB"/>
        </w:rPr>
        <w:t>–2</w:t>
      </w:r>
      <w:r w:rsidRPr="003B7A99">
        <w:rPr>
          <w:vertAlign w:val="superscript"/>
          <w:lang w:val="en-GB"/>
        </w:rPr>
        <w:t>r</w:t>
      </w:r>
      <w:r w:rsidRPr="003B7A99">
        <w:rPr>
          <w:lang w:val="en-GB"/>
        </w:rPr>
        <w:t>. Notably, the chant melody used for the polyphonic setting differs from this source at the beginning of the first and third lines. In the monophonic source, the melody starts with</w:t>
      </w:r>
      <w:r w:rsidR="00156DFC">
        <w:rPr>
          <w:lang w:val="en-GB"/>
        </w:rPr>
        <w:t xml:space="preserve"> </w:t>
      </w:r>
      <w:r w:rsidRPr="003B7A99">
        <w:rPr>
          <w:i/>
          <w:iCs/>
          <w:lang w:val="en-GB"/>
        </w:rPr>
        <w:t>fa mi re</w:t>
      </w:r>
      <w:r w:rsidRPr="003B7A99">
        <w:rPr>
          <w:lang w:val="en-GB"/>
        </w:rPr>
        <w:t>, while the corresponding polyphonic parts—the second discantus and the tenor, respectively—begin with</w:t>
      </w:r>
      <w:r w:rsidR="00156DFC">
        <w:rPr>
          <w:lang w:val="en-GB"/>
        </w:rPr>
        <w:t xml:space="preserve"> </w:t>
      </w:r>
      <w:r w:rsidRPr="003B7A99">
        <w:rPr>
          <w:i/>
          <w:iCs/>
          <w:lang w:val="en-GB"/>
        </w:rPr>
        <w:t>mi fa re</w:t>
      </w:r>
      <w:r w:rsidRPr="003B7A99">
        <w:rPr>
          <w:lang w:val="en-GB"/>
        </w:rPr>
        <w:t>.</w:t>
      </w:r>
    </w:p>
    <w:p w14:paraId="550E7A77" w14:textId="3F2024B1" w:rsidR="00430160" w:rsidRPr="003B7A99" w:rsidRDefault="00156DFC" w:rsidP="006C01DB">
      <w:pPr>
        <w:pStyle w:val="Textkrper"/>
        <w:rPr>
          <w:lang w:val="en-GB"/>
        </w:rPr>
      </w:pPr>
      <w:r w:rsidRPr="00156DFC">
        <w:rPr>
          <w:lang w:val="en-GB"/>
        </w:rPr>
        <w:t>The treatment of the chant melody involves all voice parts, with the entire chant appearing successively in different parts. The second discantus handles the first line (mm. 1–16), and the first discantus presents the second line (mm. 17–30), transposed up an octave and a fourth. Finally, the third line is featured in the tenor (mm. 33–4, 38–51), transposed up a fourth.</w:t>
      </w:r>
    </w:p>
    <w:p w14:paraId="51F73CF9" w14:textId="77777777" w:rsidR="007B5F65" w:rsidRPr="003B7A99" w:rsidRDefault="007B5F65" w:rsidP="007B5F65">
      <w:pPr>
        <w:pStyle w:val="berschrift2"/>
        <w:numPr>
          <w:ilvl w:val="1"/>
          <w:numId w:val="5"/>
        </w:numPr>
        <w:rPr>
          <w:szCs w:val="22"/>
          <w:lang w:val="en-GB"/>
        </w:rPr>
      </w:pPr>
      <w:r w:rsidRPr="003B7A99">
        <w:rPr>
          <w:szCs w:val="22"/>
          <w:lang w:val="en-GB"/>
        </w:rPr>
        <w:t>SC Update</w:t>
      </w:r>
    </w:p>
    <w:p w14:paraId="422EA257" w14:textId="7EAD1018" w:rsidR="001A52FA" w:rsidRPr="003B7A99" w:rsidRDefault="001A52FA" w:rsidP="001A52FA">
      <w:pPr>
        <w:pStyle w:val="Textkrper"/>
        <w:rPr>
          <w:bCs/>
          <w:lang w:val="en-GB"/>
        </w:rPr>
      </w:pPr>
      <w:r w:rsidRPr="003B7A99">
        <w:rPr>
          <w:lang w:val="en-GB"/>
        </w:rPr>
        <w:t xml:space="preserve">In SC 1: 246, the </w:t>
      </w:r>
      <w:r w:rsidR="00162989" w:rsidRPr="003B7A99">
        <w:rPr>
          <w:lang w:val="en-GB"/>
        </w:rPr>
        <w:t xml:space="preserve">entry for </w:t>
      </w:r>
      <w:r w:rsidRPr="003B7A99">
        <w:rPr>
          <w:b/>
          <w:szCs w:val="22"/>
          <w:lang w:val="en-GB"/>
        </w:rPr>
        <w:t>Mun</w:t>
      </w:r>
      <w:r w:rsidRPr="003B7A99">
        <w:rPr>
          <w:b/>
          <w:szCs w:val="22"/>
          <w:vertAlign w:val="superscript"/>
          <w:lang w:val="en-GB"/>
        </w:rPr>
        <w:t>3</w:t>
      </w:r>
      <w:r w:rsidR="00162989" w:rsidRPr="003B7A99">
        <w:rPr>
          <w:bCs/>
          <w:szCs w:val="22"/>
          <w:lang w:val="en-GB"/>
        </w:rPr>
        <w:t xml:space="preserve"> should read:</w:t>
      </w:r>
      <w:r w:rsidRPr="003B7A99">
        <w:rPr>
          <w:bCs/>
          <w:szCs w:val="22"/>
          <w:lang w:val="en-GB"/>
        </w:rPr>
        <w:t xml:space="preserve"> fols. 107</w:t>
      </w:r>
      <w:r w:rsidRPr="003B7A99">
        <w:rPr>
          <w:bCs/>
          <w:szCs w:val="22"/>
          <w:vertAlign w:val="superscript"/>
          <w:lang w:val="en-GB"/>
        </w:rPr>
        <w:t>v</w:t>
      </w:r>
      <w:r w:rsidRPr="003B7A99">
        <w:rPr>
          <w:bCs/>
          <w:szCs w:val="22"/>
          <w:lang w:val="en-GB"/>
        </w:rPr>
        <w:t>–120</w:t>
      </w:r>
      <w:r w:rsidRPr="003B7A99">
        <w:rPr>
          <w:bCs/>
          <w:szCs w:val="22"/>
          <w:vertAlign w:val="superscript"/>
          <w:lang w:val="en-GB"/>
        </w:rPr>
        <w:t>r</w:t>
      </w:r>
      <w:r w:rsidRPr="003B7A99">
        <w:rPr>
          <w:bCs/>
          <w:szCs w:val="22"/>
          <w:lang w:val="en-GB"/>
        </w:rPr>
        <w:t>.</w:t>
      </w:r>
    </w:p>
    <w:p w14:paraId="14EAF540" w14:textId="75926033" w:rsidR="007B5F65" w:rsidRPr="003B7A99" w:rsidRDefault="007B5F65" w:rsidP="007B5F65">
      <w:pPr>
        <w:pStyle w:val="berschrift2"/>
        <w:numPr>
          <w:ilvl w:val="1"/>
          <w:numId w:val="5"/>
        </w:numPr>
        <w:rPr>
          <w:szCs w:val="22"/>
          <w:lang w:val="en-GB"/>
        </w:rPr>
      </w:pPr>
      <w:r w:rsidRPr="003B7A99">
        <w:rPr>
          <w:szCs w:val="22"/>
          <w:lang w:val="en-GB"/>
        </w:rPr>
        <w:t>Unique Source</w:t>
      </w:r>
    </w:p>
    <w:tbl>
      <w:tblPr>
        <w:tblW w:w="8900" w:type="dxa"/>
        <w:tblInd w:w="17" w:type="dxa"/>
        <w:tblLayout w:type="fixed"/>
        <w:tblLook w:val="0000" w:firstRow="0" w:lastRow="0" w:firstColumn="0" w:lastColumn="0" w:noHBand="0" w:noVBand="0"/>
      </w:tblPr>
      <w:tblGrid>
        <w:gridCol w:w="809"/>
        <w:gridCol w:w="8091"/>
      </w:tblGrid>
      <w:tr w:rsidR="007B5F65" w:rsidRPr="00A52553" w14:paraId="31A7083F" w14:textId="77777777" w:rsidTr="00FB3501">
        <w:tc>
          <w:tcPr>
            <w:tcW w:w="809" w:type="dxa"/>
          </w:tcPr>
          <w:p w14:paraId="14CF5518" w14:textId="565379EE" w:rsidR="007B5F65" w:rsidRPr="003B7A99" w:rsidRDefault="001A52FA" w:rsidP="00FB3501">
            <w:pPr>
              <w:pStyle w:val="Textkrper"/>
              <w:widowControl w:val="0"/>
              <w:rPr>
                <w:b/>
                <w:szCs w:val="22"/>
                <w:vertAlign w:val="superscript"/>
                <w:lang w:val="en-GB"/>
              </w:rPr>
            </w:pPr>
            <w:r w:rsidRPr="003B7A99">
              <w:rPr>
                <w:b/>
                <w:szCs w:val="22"/>
                <w:lang w:val="en-GB"/>
              </w:rPr>
              <w:t>Mun</w:t>
            </w:r>
            <w:r w:rsidRPr="003B7A99">
              <w:rPr>
                <w:b/>
                <w:szCs w:val="22"/>
                <w:vertAlign w:val="superscript"/>
                <w:lang w:val="en-GB"/>
              </w:rPr>
              <w:t>3</w:t>
            </w:r>
          </w:p>
        </w:tc>
        <w:tc>
          <w:tcPr>
            <w:tcW w:w="8091" w:type="dxa"/>
          </w:tcPr>
          <w:p w14:paraId="71004013" w14:textId="5C585951" w:rsidR="007B5F65" w:rsidRPr="003B7A99" w:rsidRDefault="005C70CF" w:rsidP="00FB3501">
            <w:pPr>
              <w:pStyle w:val="Textkrper"/>
              <w:widowControl w:val="0"/>
              <w:rPr>
                <w:szCs w:val="22"/>
                <w:lang w:val="en-GB"/>
              </w:rPr>
            </w:pPr>
            <w:r w:rsidRPr="003B7A99">
              <w:rPr>
                <w:szCs w:val="22"/>
                <w:lang w:val="en-GB"/>
              </w:rPr>
              <w:t xml:space="preserve">D-Mbs Mus.ms. 52, </w:t>
            </w:r>
            <w:r w:rsidR="001A52FA" w:rsidRPr="003B7A99">
              <w:rPr>
                <w:szCs w:val="22"/>
                <w:lang w:val="en-GB"/>
              </w:rPr>
              <w:t xml:space="preserve">[nos. 28–31], </w:t>
            </w:r>
            <w:r w:rsidRPr="003B7A99">
              <w:rPr>
                <w:szCs w:val="22"/>
                <w:lang w:val="en-GB"/>
              </w:rPr>
              <w:t>fols. 107</w:t>
            </w:r>
            <w:r w:rsidRPr="003B7A99">
              <w:rPr>
                <w:szCs w:val="22"/>
                <w:vertAlign w:val="superscript"/>
                <w:lang w:val="en-GB"/>
              </w:rPr>
              <w:t>v</w:t>
            </w:r>
            <w:r w:rsidR="001A52FA" w:rsidRPr="003B7A99">
              <w:rPr>
                <w:szCs w:val="22"/>
                <w:lang w:val="en-GB"/>
              </w:rPr>
              <w:t>–120</w:t>
            </w:r>
            <w:r w:rsidR="001A52FA" w:rsidRPr="003B7A99">
              <w:rPr>
                <w:szCs w:val="22"/>
                <w:vertAlign w:val="superscript"/>
                <w:lang w:val="en-GB"/>
              </w:rPr>
              <w:t>r</w:t>
            </w:r>
            <w:r w:rsidR="00713812" w:rsidRPr="003B7A99">
              <w:rPr>
                <w:szCs w:val="22"/>
                <w:lang w:val="en-GB"/>
              </w:rPr>
              <w:t xml:space="preserve"> (</w:t>
            </w:r>
            <w:r w:rsidR="00C2217B" w:rsidRPr="003B7A99">
              <w:rPr>
                <w:szCs w:val="22"/>
                <w:lang w:val="en-GB"/>
              </w:rPr>
              <w:t>[</w:t>
            </w:r>
            <w:r w:rsidR="00713812" w:rsidRPr="003B7A99">
              <w:rPr>
                <w:szCs w:val="22"/>
                <w:lang w:val="en-GB"/>
              </w:rPr>
              <w:t>D</w:t>
            </w:r>
            <w:r w:rsidR="00424DCF" w:rsidRPr="003B7A99">
              <w:rPr>
                <w:szCs w:val="22"/>
                <w:lang w:val="en-GB"/>
              </w:rPr>
              <w:t>1</w:t>
            </w:r>
            <w:r w:rsidR="00C2217B" w:rsidRPr="003B7A99">
              <w:rPr>
                <w:szCs w:val="22"/>
                <w:lang w:val="en-GB"/>
              </w:rPr>
              <w:t>]</w:t>
            </w:r>
            <w:r w:rsidR="00713812" w:rsidRPr="003B7A99">
              <w:rPr>
                <w:szCs w:val="22"/>
                <w:lang w:val="en-GB"/>
              </w:rPr>
              <w:t xml:space="preserve">, D2, </w:t>
            </w:r>
            <w:r w:rsidR="00C2217B" w:rsidRPr="003B7A99">
              <w:rPr>
                <w:szCs w:val="22"/>
                <w:lang w:val="en-GB"/>
              </w:rPr>
              <w:t>[</w:t>
            </w:r>
            <w:r w:rsidR="00713812" w:rsidRPr="003B7A99">
              <w:rPr>
                <w:szCs w:val="22"/>
                <w:lang w:val="en-GB"/>
              </w:rPr>
              <w:t>Ct</w:t>
            </w:r>
            <w:r w:rsidR="00C2217B" w:rsidRPr="003B7A99">
              <w:rPr>
                <w:szCs w:val="22"/>
                <w:lang w:val="en-GB"/>
              </w:rPr>
              <w:t>]</w:t>
            </w:r>
            <w:r w:rsidR="00713812" w:rsidRPr="003B7A99">
              <w:rPr>
                <w:szCs w:val="22"/>
                <w:lang w:val="en-GB"/>
              </w:rPr>
              <w:t xml:space="preserve">, </w:t>
            </w:r>
            <w:r w:rsidR="00C2217B" w:rsidRPr="003B7A99">
              <w:rPr>
                <w:szCs w:val="22"/>
                <w:lang w:val="en-GB"/>
              </w:rPr>
              <w:t>[</w:t>
            </w:r>
            <w:r w:rsidR="00713812" w:rsidRPr="003B7A99">
              <w:rPr>
                <w:szCs w:val="22"/>
                <w:lang w:val="en-GB"/>
              </w:rPr>
              <w:t>T</w:t>
            </w:r>
            <w:r w:rsidR="00C2217B" w:rsidRPr="003B7A99">
              <w:rPr>
                <w:szCs w:val="22"/>
                <w:lang w:val="en-GB"/>
              </w:rPr>
              <w:t>]</w:t>
            </w:r>
            <w:r w:rsidR="00713812" w:rsidRPr="003B7A99">
              <w:rPr>
                <w:szCs w:val="22"/>
                <w:lang w:val="en-GB"/>
              </w:rPr>
              <w:t xml:space="preserve">, </w:t>
            </w:r>
            <w:r w:rsidR="00C2217B" w:rsidRPr="003B7A99">
              <w:rPr>
                <w:szCs w:val="22"/>
                <w:lang w:val="en-GB"/>
              </w:rPr>
              <w:t>[</w:t>
            </w:r>
            <w:r w:rsidR="00713812" w:rsidRPr="003B7A99">
              <w:rPr>
                <w:szCs w:val="22"/>
                <w:lang w:val="en-GB"/>
              </w:rPr>
              <w:t>B</w:t>
            </w:r>
            <w:r w:rsidR="00C2217B" w:rsidRPr="003B7A99">
              <w:rPr>
                <w:szCs w:val="22"/>
                <w:lang w:val="en-GB"/>
              </w:rPr>
              <w:t>]</w:t>
            </w:r>
            <w:r w:rsidR="00713812" w:rsidRPr="003B7A99">
              <w:rPr>
                <w:szCs w:val="22"/>
                <w:lang w:val="en-GB"/>
              </w:rPr>
              <w:t>)</w:t>
            </w:r>
            <w:r w:rsidR="001A52FA" w:rsidRPr="003B7A99">
              <w:rPr>
                <w:szCs w:val="22"/>
                <w:lang w:val="en-GB"/>
              </w:rPr>
              <w:t>, anon.</w:t>
            </w:r>
            <w:r w:rsidR="009C0F3C" w:rsidRPr="003B7A99">
              <w:rPr>
                <w:szCs w:val="22"/>
                <w:lang w:val="en-GB"/>
              </w:rPr>
              <w:t>,</w:t>
            </w:r>
            <w:r w:rsidR="00713812" w:rsidRPr="003B7A99">
              <w:rPr>
                <w:szCs w:val="22"/>
                <w:lang w:val="en-GB"/>
              </w:rPr>
              <w:t xml:space="preserve"> text in </w:t>
            </w:r>
            <w:r w:rsidR="00713812" w:rsidRPr="003B7A99">
              <w:rPr>
                <w:szCs w:val="22"/>
                <w:lang w:val="en-GB"/>
              </w:rPr>
              <w:lastRenderedPageBreak/>
              <w:t>all voices</w:t>
            </w:r>
          </w:p>
        </w:tc>
      </w:tr>
    </w:tbl>
    <w:p w14:paraId="3EC5BB92" w14:textId="0B8171B4" w:rsidR="007B5F65" w:rsidRPr="003B7A99" w:rsidRDefault="007B5F65" w:rsidP="007B5F65">
      <w:pPr>
        <w:pStyle w:val="berschrift2"/>
        <w:numPr>
          <w:ilvl w:val="1"/>
          <w:numId w:val="5"/>
        </w:numPr>
        <w:rPr>
          <w:szCs w:val="22"/>
          <w:lang w:val="en-GB"/>
        </w:rPr>
      </w:pPr>
      <w:r w:rsidRPr="003B7A99">
        <w:rPr>
          <w:szCs w:val="22"/>
          <w:lang w:val="en-GB"/>
        </w:rPr>
        <w:lastRenderedPageBreak/>
        <w:t>Critical Notes</w:t>
      </w:r>
    </w:p>
    <w:p w14:paraId="3C5980AB" w14:textId="3287FA39" w:rsidR="006F61B6" w:rsidRPr="003B7A99" w:rsidRDefault="006F61B6" w:rsidP="006F61B6">
      <w:pPr>
        <w:pStyle w:val="berschrift3"/>
        <w:numPr>
          <w:ilvl w:val="2"/>
          <w:numId w:val="5"/>
        </w:numPr>
        <w:rPr>
          <w:szCs w:val="22"/>
          <w:lang w:val="en-GB"/>
        </w:rPr>
      </w:pPr>
      <w:r w:rsidRPr="003B7A99">
        <w:rPr>
          <w:i/>
          <w:iCs/>
          <w:szCs w:val="22"/>
          <w:lang w:val="en-GB"/>
        </w:rPr>
        <w:t>Antiphon</w:t>
      </w:r>
    </w:p>
    <w:p w14:paraId="1B4E1414" w14:textId="542C64C6" w:rsidR="006F61B6" w:rsidRPr="003B7A99" w:rsidRDefault="006F61B6" w:rsidP="006F61B6">
      <w:pPr>
        <w:pStyle w:val="berschrift3"/>
        <w:numPr>
          <w:ilvl w:val="2"/>
          <w:numId w:val="5"/>
        </w:numPr>
        <w:rPr>
          <w:szCs w:val="22"/>
          <w:lang w:val="en-GB"/>
        </w:rPr>
      </w:pPr>
      <w:r w:rsidRPr="003B7A99">
        <w:rPr>
          <w:szCs w:val="22"/>
          <w:lang w:val="en-GB"/>
        </w:rPr>
        <w:t>Directions and/or non-verbal signs</w:t>
      </w:r>
    </w:p>
    <w:tbl>
      <w:tblPr>
        <w:tblStyle w:val="Tabellenraster"/>
        <w:tblW w:w="6888" w:type="dxa"/>
        <w:tblInd w:w="112" w:type="dxa"/>
        <w:tblLayout w:type="fixed"/>
        <w:tblLook w:val="04A0" w:firstRow="1" w:lastRow="0" w:firstColumn="1" w:lastColumn="0" w:noHBand="0" w:noVBand="1"/>
      </w:tblPr>
      <w:tblGrid>
        <w:gridCol w:w="2296"/>
        <w:gridCol w:w="2296"/>
        <w:gridCol w:w="2296"/>
      </w:tblGrid>
      <w:tr w:rsidR="006F61B6" w:rsidRPr="00A52553" w14:paraId="7743A535" w14:textId="77777777" w:rsidTr="006F61B6">
        <w:tc>
          <w:tcPr>
            <w:tcW w:w="2296" w:type="dxa"/>
            <w:tcBorders>
              <w:top w:val="nil"/>
              <w:left w:val="nil"/>
              <w:bottom w:val="nil"/>
              <w:right w:val="nil"/>
            </w:tcBorders>
          </w:tcPr>
          <w:p w14:paraId="1D6515B0" w14:textId="4E0A9CB0" w:rsidR="006F61B6" w:rsidRPr="003B7A99" w:rsidRDefault="006F61B6" w:rsidP="00871939">
            <w:pPr>
              <w:pStyle w:val="Textkrper"/>
              <w:widowControl w:val="0"/>
              <w:numPr>
                <w:ilvl w:val="0"/>
                <w:numId w:val="7"/>
              </w:numPr>
              <w:rPr>
                <w:szCs w:val="22"/>
                <w:lang w:val="en-GB"/>
              </w:rPr>
            </w:pPr>
            <w:r w:rsidRPr="003B7A99">
              <w:rPr>
                <w:szCs w:val="22"/>
                <w:lang w:val="en-GB"/>
              </w:rPr>
              <w:t>9</w:t>
            </w:r>
            <w:r w:rsidRPr="003B7A99">
              <w:rPr>
                <w:szCs w:val="22"/>
                <w:vertAlign w:val="subscript"/>
                <w:lang w:val="en-GB"/>
              </w:rPr>
              <w:t>1</w:t>
            </w:r>
          </w:p>
        </w:tc>
        <w:tc>
          <w:tcPr>
            <w:tcW w:w="2296" w:type="dxa"/>
            <w:tcBorders>
              <w:top w:val="nil"/>
              <w:left w:val="nil"/>
              <w:bottom w:val="nil"/>
              <w:right w:val="nil"/>
            </w:tcBorders>
          </w:tcPr>
          <w:p w14:paraId="49FDD349" w14:textId="0829F91D" w:rsidR="006F61B6" w:rsidRPr="003B7A99" w:rsidRDefault="006F61B6" w:rsidP="00871939">
            <w:pPr>
              <w:pStyle w:val="Textkrper"/>
              <w:widowControl w:val="0"/>
              <w:numPr>
                <w:ilvl w:val="0"/>
                <w:numId w:val="7"/>
              </w:numPr>
              <w:rPr>
                <w:szCs w:val="22"/>
                <w:lang w:val="en-GB"/>
              </w:rPr>
            </w:pPr>
            <w:r w:rsidRPr="003B7A99">
              <w:rPr>
                <w:szCs w:val="22"/>
                <w:lang w:val="en-GB"/>
              </w:rPr>
              <w:t>D</w:t>
            </w:r>
          </w:p>
        </w:tc>
        <w:tc>
          <w:tcPr>
            <w:tcW w:w="2296" w:type="dxa"/>
            <w:tcBorders>
              <w:top w:val="nil"/>
              <w:left w:val="nil"/>
              <w:bottom w:val="nil"/>
              <w:right w:val="nil"/>
            </w:tcBorders>
          </w:tcPr>
          <w:p w14:paraId="62A1E10D" w14:textId="000DD74C" w:rsidR="006F61B6" w:rsidRPr="003B7A99" w:rsidRDefault="006F61B6" w:rsidP="00871939">
            <w:pPr>
              <w:pStyle w:val="Textkrper"/>
              <w:widowControl w:val="0"/>
              <w:numPr>
                <w:ilvl w:val="0"/>
                <w:numId w:val="7"/>
              </w:numPr>
              <w:rPr>
                <w:szCs w:val="22"/>
                <w:lang w:val="en-GB"/>
              </w:rPr>
            </w:pPr>
            <w:r w:rsidRPr="003B7A99">
              <w:rPr>
                <w:i/>
                <w:iCs/>
                <w:szCs w:val="22"/>
                <w:lang w:val="en-GB"/>
              </w:rPr>
              <w:t>haec</w:t>
            </w:r>
            <w:r w:rsidRPr="003B7A99">
              <w:rPr>
                <w:szCs w:val="22"/>
                <w:lang w:val="en-GB"/>
              </w:rPr>
              <w:t xml:space="preserve"> added later in smaller script</w:t>
            </w:r>
          </w:p>
        </w:tc>
      </w:tr>
    </w:tbl>
    <w:p w14:paraId="462FE29F" w14:textId="2AE56375" w:rsidR="001B0308" w:rsidRPr="003B7A99" w:rsidRDefault="001B0308" w:rsidP="007B5F65">
      <w:pPr>
        <w:pStyle w:val="berschrift3"/>
        <w:numPr>
          <w:ilvl w:val="2"/>
          <w:numId w:val="5"/>
        </w:numPr>
        <w:rPr>
          <w:szCs w:val="22"/>
          <w:lang w:val="en-GB"/>
        </w:rPr>
      </w:pPr>
      <w:r w:rsidRPr="003B7A99">
        <w:rPr>
          <w:i/>
          <w:iCs/>
          <w:szCs w:val="22"/>
          <w:lang w:val="en-GB"/>
        </w:rPr>
        <w:t>Responsory</w:t>
      </w:r>
    </w:p>
    <w:p w14:paraId="7D4EE8D6" w14:textId="0A72219C" w:rsidR="007B5F65" w:rsidRPr="003B7A99" w:rsidRDefault="00752E1F" w:rsidP="007B5F65">
      <w:pPr>
        <w:pStyle w:val="berschrift3"/>
        <w:numPr>
          <w:ilvl w:val="2"/>
          <w:numId w:val="5"/>
        </w:numPr>
        <w:rPr>
          <w:szCs w:val="22"/>
          <w:lang w:val="en-GB"/>
        </w:rPr>
      </w:pPr>
      <w:r w:rsidRPr="003B7A99">
        <w:rPr>
          <w:szCs w:val="22"/>
          <w:lang w:val="en-GB"/>
        </w:rPr>
        <w:t>D</w:t>
      </w:r>
      <w:r w:rsidR="007B5F65" w:rsidRPr="003B7A99">
        <w:rPr>
          <w:szCs w:val="22"/>
          <w:lang w:val="en-GB"/>
        </w:rPr>
        <w:t>irections and/or non-verbal signs</w:t>
      </w:r>
    </w:p>
    <w:tbl>
      <w:tblPr>
        <w:tblStyle w:val="Tabellenraster"/>
        <w:tblW w:w="6888" w:type="dxa"/>
        <w:tblInd w:w="112" w:type="dxa"/>
        <w:tblLayout w:type="fixed"/>
        <w:tblLook w:val="04A0" w:firstRow="1" w:lastRow="0" w:firstColumn="1" w:lastColumn="0" w:noHBand="0" w:noVBand="1"/>
      </w:tblPr>
      <w:tblGrid>
        <w:gridCol w:w="2296"/>
        <w:gridCol w:w="2296"/>
        <w:gridCol w:w="2296"/>
      </w:tblGrid>
      <w:tr w:rsidR="006F61B6" w:rsidRPr="00A52553" w14:paraId="526CDD75" w14:textId="77777777" w:rsidTr="006F61B6">
        <w:tc>
          <w:tcPr>
            <w:tcW w:w="2296" w:type="dxa"/>
            <w:tcBorders>
              <w:top w:val="nil"/>
              <w:left w:val="nil"/>
              <w:bottom w:val="nil"/>
              <w:right w:val="nil"/>
            </w:tcBorders>
          </w:tcPr>
          <w:p w14:paraId="57474989" w14:textId="2E460633" w:rsidR="006F61B6" w:rsidRPr="003B7A99" w:rsidRDefault="006F61B6" w:rsidP="00FB3501">
            <w:pPr>
              <w:pStyle w:val="Textkrper"/>
              <w:widowControl w:val="0"/>
              <w:numPr>
                <w:ilvl w:val="0"/>
                <w:numId w:val="7"/>
              </w:numPr>
              <w:rPr>
                <w:szCs w:val="22"/>
                <w:lang w:val="en-GB"/>
              </w:rPr>
            </w:pPr>
            <w:r w:rsidRPr="003B7A99">
              <w:rPr>
                <w:szCs w:val="22"/>
                <w:lang w:val="en-GB"/>
              </w:rPr>
              <w:t>70</w:t>
            </w:r>
          </w:p>
        </w:tc>
        <w:tc>
          <w:tcPr>
            <w:tcW w:w="2296" w:type="dxa"/>
            <w:tcBorders>
              <w:top w:val="nil"/>
              <w:left w:val="nil"/>
              <w:bottom w:val="nil"/>
              <w:right w:val="nil"/>
            </w:tcBorders>
          </w:tcPr>
          <w:p w14:paraId="64DCE6E8" w14:textId="4F689EFE" w:rsidR="006F61B6" w:rsidRPr="003B7A99" w:rsidRDefault="006F61B6" w:rsidP="00FB3501">
            <w:pPr>
              <w:pStyle w:val="Textkrper"/>
              <w:widowControl w:val="0"/>
              <w:numPr>
                <w:ilvl w:val="0"/>
                <w:numId w:val="7"/>
              </w:numPr>
              <w:rPr>
                <w:szCs w:val="22"/>
                <w:lang w:val="en-GB"/>
              </w:rPr>
            </w:pPr>
            <w:r w:rsidRPr="003B7A99">
              <w:rPr>
                <w:szCs w:val="22"/>
                <w:lang w:val="en-GB"/>
              </w:rPr>
              <w:t>T</w:t>
            </w:r>
          </w:p>
        </w:tc>
        <w:tc>
          <w:tcPr>
            <w:tcW w:w="2296" w:type="dxa"/>
            <w:tcBorders>
              <w:top w:val="nil"/>
              <w:left w:val="nil"/>
              <w:bottom w:val="nil"/>
              <w:right w:val="nil"/>
            </w:tcBorders>
          </w:tcPr>
          <w:p w14:paraId="710470EB" w14:textId="1B514B2A" w:rsidR="006F61B6" w:rsidRPr="003B7A99" w:rsidRDefault="006F61B6" w:rsidP="00FB3501">
            <w:pPr>
              <w:pStyle w:val="Textkrper"/>
              <w:widowControl w:val="0"/>
              <w:numPr>
                <w:ilvl w:val="0"/>
                <w:numId w:val="7"/>
              </w:numPr>
              <w:rPr>
                <w:szCs w:val="22"/>
                <w:lang w:val="en-GB"/>
              </w:rPr>
            </w:pPr>
            <w:r w:rsidRPr="003B7A99">
              <w:rPr>
                <w:szCs w:val="22"/>
                <w:lang w:val="en-GB"/>
              </w:rPr>
              <w:t>{</w:t>
            </w:r>
            <w:r w:rsidRPr="003B7A99">
              <w:rPr>
                <w:szCs w:val="22"/>
                <w:highlight w:val="cyan"/>
                <w:lang w:val="en-GB"/>
              </w:rPr>
              <w:t>fermata</w:t>
            </w:r>
            <w:r w:rsidRPr="003B7A99">
              <w:rPr>
                <w:szCs w:val="22"/>
                <w:lang w:val="en-GB"/>
              </w:rPr>
              <w:t>} (see Variants in pitch and rhythm)</w:t>
            </w:r>
          </w:p>
        </w:tc>
      </w:tr>
    </w:tbl>
    <w:p w14:paraId="3578B589" w14:textId="77777777" w:rsidR="007B5F65" w:rsidRPr="003B7A99" w:rsidRDefault="007B5F65" w:rsidP="007B5F65">
      <w:pPr>
        <w:pStyle w:val="berschrift3"/>
        <w:numPr>
          <w:ilvl w:val="2"/>
          <w:numId w:val="5"/>
        </w:numPr>
        <w:rPr>
          <w:szCs w:val="22"/>
          <w:lang w:val="en-GB"/>
        </w:rPr>
      </w:pPr>
      <w:r w:rsidRPr="003B7A99">
        <w:rPr>
          <w:szCs w:val="22"/>
          <w:lang w:val="en-GB"/>
        </w:rPr>
        <w:t>Variants in pitch and rhythm</w:t>
      </w:r>
    </w:p>
    <w:tbl>
      <w:tblPr>
        <w:tblStyle w:val="Tabellenraster"/>
        <w:tblW w:w="6888" w:type="dxa"/>
        <w:tblInd w:w="112" w:type="dxa"/>
        <w:tblLayout w:type="fixed"/>
        <w:tblLook w:val="04A0" w:firstRow="1" w:lastRow="0" w:firstColumn="1" w:lastColumn="0" w:noHBand="0" w:noVBand="1"/>
      </w:tblPr>
      <w:tblGrid>
        <w:gridCol w:w="2296"/>
        <w:gridCol w:w="2296"/>
        <w:gridCol w:w="2296"/>
      </w:tblGrid>
      <w:tr w:rsidR="006F61B6" w:rsidRPr="00A52553" w14:paraId="2E512AA4" w14:textId="77777777" w:rsidTr="006F61B6">
        <w:tc>
          <w:tcPr>
            <w:tcW w:w="2296" w:type="dxa"/>
            <w:tcBorders>
              <w:top w:val="nil"/>
              <w:left w:val="nil"/>
              <w:bottom w:val="nil"/>
              <w:right w:val="nil"/>
            </w:tcBorders>
          </w:tcPr>
          <w:p w14:paraId="72D90F0D" w14:textId="464BD28D" w:rsidR="006F61B6" w:rsidRPr="003B7A99" w:rsidRDefault="006F61B6" w:rsidP="00FB3501">
            <w:pPr>
              <w:pStyle w:val="Textkrper"/>
              <w:widowControl w:val="0"/>
              <w:numPr>
                <w:ilvl w:val="0"/>
                <w:numId w:val="7"/>
              </w:numPr>
              <w:rPr>
                <w:szCs w:val="22"/>
                <w:lang w:val="en-GB"/>
              </w:rPr>
            </w:pPr>
            <w:r w:rsidRPr="003B7A99">
              <w:rPr>
                <w:szCs w:val="22"/>
                <w:lang w:val="en-GB"/>
              </w:rPr>
              <w:t>70</w:t>
            </w:r>
          </w:p>
        </w:tc>
        <w:tc>
          <w:tcPr>
            <w:tcW w:w="2296" w:type="dxa"/>
            <w:tcBorders>
              <w:top w:val="nil"/>
              <w:left w:val="nil"/>
              <w:bottom w:val="nil"/>
              <w:right w:val="nil"/>
            </w:tcBorders>
          </w:tcPr>
          <w:p w14:paraId="0C234E1A" w14:textId="65D9564B" w:rsidR="006F61B6" w:rsidRPr="003B7A99" w:rsidRDefault="006F61B6" w:rsidP="00FB3501">
            <w:pPr>
              <w:pStyle w:val="Textkrper"/>
              <w:widowControl w:val="0"/>
              <w:numPr>
                <w:ilvl w:val="0"/>
                <w:numId w:val="7"/>
              </w:numPr>
              <w:rPr>
                <w:szCs w:val="22"/>
                <w:lang w:val="en-GB"/>
              </w:rPr>
            </w:pPr>
            <w:r w:rsidRPr="003B7A99">
              <w:rPr>
                <w:szCs w:val="22"/>
                <w:lang w:val="en-GB"/>
              </w:rPr>
              <w:t>T</w:t>
            </w:r>
          </w:p>
        </w:tc>
        <w:tc>
          <w:tcPr>
            <w:tcW w:w="2296" w:type="dxa"/>
            <w:tcBorders>
              <w:top w:val="nil"/>
              <w:left w:val="nil"/>
              <w:bottom w:val="nil"/>
              <w:right w:val="nil"/>
            </w:tcBorders>
          </w:tcPr>
          <w:p w14:paraId="313DE399" w14:textId="64C13368" w:rsidR="006F61B6" w:rsidRPr="003B7A99" w:rsidRDefault="006F61B6" w:rsidP="00FB3501">
            <w:pPr>
              <w:pStyle w:val="Textkrper"/>
              <w:widowControl w:val="0"/>
              <w:numPr>
                <w:ilvl w:val="0"/>
                <w:numId w:val="7"/>
              </w:numPr>
              <w:rPr>
                <w:szCs w:val="22"/>
                <w:lang w:val="en-GB"/>
              </w:rPr>
            </w:pPr>
            <w:r w:rsidRPr="003B7A99">
              <w:rPr>
                <w:szCs w:val="22"/>
                <w:lang w:val="en-GB"/>
              </w:rPr>
              <w:t>Sb (see Directions and/or non-verbal signs)</w:t>
            </w:r>
          </w:p>
        </w:tc>
      </w:tr>
    </w:tbl>
    <w:p w14:paraId="2AB48BD1" w14:textId="7492C9A5" w:rsidR="001B0308" w:rsidRPr="003B7A99" w:rsidRDefault="001B0308" w:rsidP="001B0308">
      <w:pPr>
        <w:pStyle w:val="berschrift3"/>
        <w:numPr>
          <w:ilvl w:val="2"/>
          <w:numId w:val="5"/>
        </w:numPr>
        <w:rPr>
          <w:szCs w:val="22"/>
          <w:lang w:val="en-GB"/>
        </w:rPr>
      </w:pPr>
      <w:r w:rsidRPr="003B7A99">
        <w:rPr>
          <w:i/>
          <w:iCs/>
          <w:szCs w:val="22"/>
          <w:lang w:val="en-GB"/>
        </w:rPr>
        <w:t>Hymn</w:t>
      </w:r>
    </w:p>
    <w:p w14:paraId="146FA12A" w14:textId="77777777" w:rsidR="001B0308" w:rsidRPr="003B7A99" w:rsidRDefault="001B0308" w:rsidP="001B0308">
      <w:pPr>
        <w:pStyle w:val="berschrift3"/>
        <w:numPr>
          <w:ilvl w:val="2"/>
          <w:numId w:val="5"/>
        </w:numPr>
        <w:rPr>
          <w:szCs w:val="22"/>
          <w:lang w:val="en-GB"/>
        </w:rPr>
      </w:pPr>
      <w:r w:rsidRPr="003B7A99">
        <w:rPr>
          <w:szCs w:val="22"/>
          <w:lang w:val="en-GB"/>
        </w:rPr>
        <w:t>Textual variants and text placement</w:t>
      </w:r>
    </w:p>
    <w:tbl>
      <w:tblPr>
        <w:tblStyle w:val="Tabellenraster"/>
        <w:tblW w:w="6888" w:type="dxa"/>
        <w:tblInd w:w="112" w:type="dxa"/>
        <w:tblLayout w:type="fixed"/>
        <w:tblLook w:val="04A0" w:firstRow="1" w:lastRow="0" w:firstColumn="1" w:lastColumn="0" w:noHBand="0" w:noVBand="1"/>
      </w:tblPr>
      <w:tblGrid>
        <w:gridCol w:w="2296"/>
        <w:gridCol w:w="2296"/>
        <w:gridCol w:w="2296"/>
      </w:tblGrid>
      <w:tr w:rsidR="006F61B6" w:rsidRPr="003B7A99" w14:paraId="50E06CD7" w14:textId="77777777" w:rsidTr="006F61B6">
        <w:tc>
          <w:tcPr>
            <w:tcW w:w="2296" w:type="dxa"/>
            <w:tcBorders>
              <w:top w:val="nil"/>
              <w:left w:val="nil"/>
              <w:bottom w:val="nil"/>
              <w:right w:val="nil"/>
            </w:tcBorders>
          </w:tcPr>
          <w:p w14:paraId="19867837" w14:textId="77777777" w:rsidR="006F61B6" w:rsidRPr="003B7A99" w:rsidRDefault="006F61B6" w:rsidP="006B0C76">
            <w:pPr>
              <w:pStyle w:val="Textkrper"/>
              <w:widowControl w:val="0"/>
              <w:numPr>
                <w:ilvl w:val="0"/>
                <w:numId w:val="7"/>
              </w:numPr>
              <w:rPr>
                <w:szCs w:val="22"/>
                <w:lang w:val="en-GB"/>
              </w:rPr>
            </w:pPr>
            <w:r w:rsidRPr="003B7A99">
              <w:rPr>
                <w:szCs w:val="22"/>
                <w:lang w:val="en-GB"/>
              </w:rPr>
              <w:t>2</w:t>
            </w:r>
            <w:r w:rsidRPr="003B7A99">
              <w:rPr>
                <w:szCs w:val="22"/>
                <w:vertAlign w:val="subscript"/>
                <w:lang w:val="en-GB"/>
              </w:rPr>
              <w:t>2</w:t>
            </w:r>
            <w:r w:rsidRPr="003B7A99">
              <w:rPr>
                <w:szCs w:val="22"/>
                <w:lang w:val="en-GB"/>
              </w:rPr>
              <w:t>–5</w:t>
            </w:r>
            <w:r w:rsidRPr="003B7A99">
              <w:rPr>
                <w:szCs w:val="22"/>
                <w:vertAlign w:val="subscript"/>
                <w:lang w:val="en-GB"/>
              </w:rPr>
              <w:t>3</w:t>
            </w:r>
          </w:p>
        </w:tc>
        <w:tc>
          <w:tcPr>
            <w:tcW w:w="2296" w:type="dxa"/>
            <w:tcBorders>
              <w:top w:val="nil"/>
              <w:left w:val="nil"/>
              <w:bottom w:val="nil"/>
              <w:right w:val="nil"/>
            </w:tcBorders>
          </w:tcPr>
          <w:p w14:paraId="56BE930C" w14:textId="77777777" w:rsidR="006F61B6" w:rsidRPr="003B7A99" w:rsidRDefault="006F61B6" w:rsidP="006B0C76">
            <w:pPr>
              <w:pStyle w:val="Textkrper"/>
              <w:widowControl w:val="0"/>
              <w:numPr>
                <w:ilvl w:val="0"/>
                <w:numId w:val="7"/>
              </w:numPr>
              <w:rPr>
                <w:szCs w:val="22"/>
                <w:lang w:val="en-GB"/>
              </w:rPr>
            </w:pPr>
            <w:r w:rsidRPr="003B7A99">
              <w:rPr>
                <w:szCs w:val="22"/>
                <w:lang w:val="en-GB"/>
              </w:rPr>
              <w:t>Ct</w:t>
            </w:r>
          </w:p>
        </w:tc>
        <w:tc>
          <w:tcPr>
            <w:tcW w:w="2296" w:type="dxa"/>
            <w:tcBorders>
              <w:top w:val="nil"/>
              <w:left w:val="nil"/>
              <w:bottom w:val="nil"/>
              <w:right w:val="nil"/>
            </w:tcBorders>
          </w:tcPr>
          <w:p w14:paraId="1769CCBF" w14:textId="74C97336" w:rsidR="006F61B6" w:rsidRPr="003B7A99" w:rsidRDefault="006F61B6" w:rsidP="006B0C76">
            <w:pPr>
              <w:pStyle w:val="Textkrper"/>
              <w:widowControl w:val="0"/>
              <w:numPr>
                <w:ilvl w:val="0"/>
                <w:numId w:val="7"/>
              </w:numPr>
              <w:rPr>
                <w:szCs w:val="22"/>
                <w:lang w:val="en-GB"/>
              </w:rPr>
            </w:pPr>
            <w:r w:rsidRPr="003B7A99">
              <w:rPr>
                <w:szCs w:val="22"/>
                <w:lang w:val="en-GB"/>
              </w:rPr>
              <w:t xml:space="preserve">erroneously </w:t>
            </w:r>
            <w:r w:rsidRPr="003B7A99">
              <w:rPr>
                <w:i/>
                <w:iCs/>
                <w:szCs w:val="22"/>
                <w:lang w:val="en-GB"/>
              </w:rPr>
              <w:t>Tunsioonibus</w:t>
            </w:r>
            <w:r w:rsidRPr="003B7A99">
              <w:rPr>
                <w:szCs w:val="22"/>
                <w:lang w:val="en-GB"/>
              </w:rPr>
              <w:t xml:space="preserve"> (stanza 4)</w:t>
            </w:r>
          </w:p>
        </w:tc>
      </w:tr>
      <w:tr w:rsidR="006F61B6" w:rsidRPr="00A52553" w14:paraId="62FCB4FF" w14:textId="77777777" w:rsidTr="006F61B6">
        <w:tc>
          <w:tcPr>
            <w:tcW w:w="2296" w:type="dxa"/>
            <w:tcBorders>
              <w:top w:val="nil"/>
              <w:left w:val="nil"/>
              <w:bottom w:val="nil"/>
              <w:right w:val="nil"/>
            </w:tcBorders>
          </w:tcPr>
          <w:p w14:paraId="4CBC4973" w14:textId="77777777" w:rsidR="006F61B6" w:rsidRPr="003B7A99" w:rsidRDefault="006F61B6" w:rsidP="006B0C76">
            <w:pPr>
              <w:pStyle w:val="Textkrper"/>
              <w:widowControl w:val="0"/>
              <w:numPr>
                <w:ilvl w:val="0"/>
                <w:numId w:val="7"/>
              </w:numPr>
              <w:rPr>
                <w:szCs w:val="22"/>
                <w:lang w:val="en-GB"/>
              </w:rPr>
            </w:pPr>
            <w:r w:rsidRPr="003B7A99">
              <w:rPr>
                <w:szCs w:val="22"/>
                <w:lang w:val="en-GB"/>
              </w:rPr>
              <w:t>41</w:t>
            </w:r>
            <w:r w:rsidRPr="003B7A99">
              <w:rPr>
                <w:szCs w:val="22"/>
                <w:vertAlign w:val="subscript"/>
                <w:lang w:val="en-GB"/>
              </w:rPr>
              <w:t>2</w:t>
            </w:r>
            <w:r w:rsidRPr="003B7A99">
              <w:rPr>
                <w:szCs w:val="22"/>
                <w:lang w:val="en-GB"/>
              </w:rPr>
              <w:t>–43</w:t>
            </w:r>
          </w:p>
        </w:tc>
        <w:tc>
          <w:tcPr>
            <w:tcW w:w="2296" w:type="dxa"/>
            <w:tcBorders>
              <w:top w:val="nil"/>
              <w:left w:val="nil"/>
              <w:bottom w:val="nil"/>
              <w:right w:val="nil"/>
            </w:tcBorders>
          </w:tcPr>
          <w:p w14:paraId="6E5A9658" w14:textId="77777777" w:rsidR="006F61B6" w:rsidRPr="003B7A99" w:rsidRDefault="006F61B6" w:rsidP="006B0C76">
            <w:pPr>
              <w:pStyle w:val="Textkrper"/>
              <w:widowControl w:val="0"/>
              <w:numPr>
                <w:ilvl w:val="0"/>
                <w:numId w:val="7"/>
              </w:numPr>
              <w:rPr>
                <w:szCs w:val="22"/>
                <w:lang w:val="en-GB"/>
              </w:rPr>
            </w:pPr>
            <w:r w:rsidRPr="003B7A99">
              <w:rPr>
                <w:szCs w:val="22"/>
                <w:lang w:val="en-GB"/>
              </w:rPr>
              <w:t>T</w:t>
            </w:r>
          </w:p>
        </w:tc>
        <w:tc>
          <w:tcPr>
            <w:tcW w:w="2296" w:type="dxa"/>
            <w:tcBorders>
              <w:top w:val="nil"/>
              <w:left w:val="nil"/>
              <w:bottom w:val="nil"/>
              <w:right w:val="nil"/>
            </w:tcBorders>
          </w:tcPr>
          <w:p w14:paraId="4353053C" w14:textId="76EBB755" w:rsidR="006F61B6" w:rsidRPr="003B7A99" w:rsidRDefault="006F61B6" w:rsidP="006B0C76">
            <w:pPr>
              <w:pStyle w:val="Textkrper"/>
              <w:widowControl w:val="0"/>
              <w:numPr>
                <w:ilvl w:val="0"/>
                <w:numId w:val="7"/>
              </w:numPr>
              <w:rPr>
                <w:szCs w:val="22"/>
                <w:lang w:val="en-GB"/>
              </w:rPr>
            </w:pPr>
            <w:r w:rsidRPr="003B7A99">
              <w:rPr>
                <w:szCs w:val="22"/>
                <w:lang w:val="en-GB"/>
              </w:rPr>
              <w:t xml:space="preserve">erroneously </w:t>
            </w:r>
            <w:r w:rsidRPr="003B7A99">
              <w:rPr>
                <w:i/>
                <w:iCs/>
                <w:szCs w:val="22"/>
                <w:lang w:val="en-GB"/>
              </w:rPr>
              <w:t>eiusius</w:t>
            </w:r>
            <w:r w:rsidRPr="003B7A99">
              <w:rPr>
                <w:szCs w:val="22"/>
                <w:lang w:val="en-GB"/>
              </w:rPr>
              <w:t xml:space="preserve"> (stanza 2, at page turn)</w:t>
            </w:r>
          </w:p>
        </w:tc>
      </w:tr>
    </w:tbl>
    <w:p w14:paraId="0E5AF494" w14:textId="5EC92EF4" w:rsidR="006A6543" w:rsidRPr="00156DFC" w:rsidRDefault="006A6543" w:rsidP="00156DFC">
      <w:pPr>
        <w:pStyle w:val="berschrift2"/>
        <w:rPr>
          <w:szCs w:val="22"/>
          <w:lang w:val="en-GB"/>
        </w:rPr>
      </w:pPr>
    </w:p>
    <w:sectPr w:rsidR="006A6543" w:rsidRPr="00156DFC">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Calibri"/>
    <w:panose1 w:val="020B0604020202020204"/>
    <w:charset w:val="00"/>
    <w:family w:val="auto"/>
    <w:pitch w:val="variable"/>
    <w:sig w:usb0="00000003" w:usb1="00000000" w:usb2="00000000" w:usb3="00000000" w:csb0="00000001" w:csb1="00000000"/>
  </w:font>
  <w:font w:name="Liberation Sans">
    <w:altName w:val="Arial"/>
    <w:panose1 w:val="020B0604020202020204"/>
    <w:charset w:val="00"/>
    <w:family w:val="swiss"/>
    <w:pitch w:val="variable"/>
    <w:sig w:usb0="20000A87" w:usb1="00000000"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169"/>
    <w:multiLevelType w:val="multilevel"/>
    <w:tmpl w:val="4EB83EEC"/>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 w15:restartNumberingAfterBreak="0">
    <w:nsid w:val="1F472B4D"/>
    <w:multiLevelType w:val="multilevel"/>
    <w:tmpl w:val="B620699A"/>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95675F8"/>
    <w:multiLevelType w:val="multilevel"/>
    <w:tmpl w:val="FEE8B75A"/>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9374151"/>
    <w:multiLevelType w:val="hybridMultilevel"/>
    <w:tmpl w:val="7214FE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6732E2"/>
    <w:multiLevelType w:val="multilevel"/>
    <w:tmpl w:val="76FC281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92D1820"/>
    <w:multiLevelType w:val="multilevel"/>
    <w:tmpl w:val="9844F008"/>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D8643C8"/>
    <w:multiLevelType w:val="multilevel"/>
    <w:tmpl w:val="05A261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44F7495"/>
    <w:multiLevelType w:val="hybridMultilevel"/>
    <w:tmpl w:val="2DE62E00"/>
    <w:lvl w:ilvl="0" w:tplc="43E8A99E">
      <w:start w:val="1"/>
      <w:numFmt w:val="decimal"/>
      <w:lvlText w:val="%1."/>
      <w:lvlJc w:val="left"/>
      <w:pPr>
        <w:ind w:left="720" w:hanging="360"/>
      </w:pPr>
      <w:rPr>
        <w:rFonts w:hint="default"/>
        <w:i w:val="0"/>
        <w:i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7265D7E"/>
    <w:multiLevelType w:val="multilevel"/>
    <w:tmpl w:val="EB78F996"/>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798A0726"/>
    <w:multiLevelType w:val="multilevel"/>
    <w:tmpl w:val="F808D6E6"/>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FEA1546"/>
    <w:multiLevelType w:val="multilevel"/>
    <w:tmpl w:val="85C2F3AC"/>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num w:numId="1" w16cid:durableId="1796672962">
    <w:abstractNumId w:val="8"/>
  </w:num>
  <w:num w:numId="2" w16cid:durableId="2007510631">
    <w:abstractNumId w:val="10"/>
  </w:num>
  <w:num w:numId="3" w16cid:durableId="514266077">
    <w:abstractNumId w:val="6"/>
  </w:num>
  <w:num w:numId="4" w16cid:durableId="241110047">
    <w:abstractNumId w:val="2"/>
  </w:num>
  <w:num w:numId="5" w16cid:durableId="178080184">
    <w:abstractNumId w:val="1"/>
  </w:num>
  <w:num w:numId="6" w16cid:durableId="1628465027">
    <w:abstractNumId w:val="0"/>
  </w:num>
  <w:num w:numId="7" w16cid:durableId="1915310311">
    <w:abstractNumId w:val="4"/>
  </w:num>
  <w:num w:numId="8" w16cid:durableId="548759597">
    <w:abstractNumId w:val="7"/>
  </w:num>
  <w:num w:numId="9" w16cid:durableId="909929036">
    <w:abstractNumId w:val="3"/>
  </w:num>
  <w:num w:numId="10" w16cid:durableId="733546527">
    <w:abstractNumId w:val="5"/>
  </w:num>
  <w:num w:numId="11" w16cid:durableId="7473844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defaultTabStop w:val="284"/>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A6543"/>
    <w:rsid w:val="00055A6A"/>
    <w:rsid w:val="00065A90"/>
    <w:rsid w:val="00071F36"/>
    <w:rsid w:val="00094B72"/>
    <w:rsid w:val="000E3398"/>
    <w:rsid w:val="000F24B8"/>
    <w:rsid w:val="00125682"/>
    <w:rsid w:val="00156DFC"/>
    <w:rsid w:val="00162989"/>
    <w:rsid w:val="00185913"/>
    <w:rsid w:val="001A52FA"/>
    <w:rsid w:val="001A6D37"/>
    <w:rsid w:val="001B0308"/>
    <w:rsid w:val="001C218C"/>
    <w:rsid w:val="002054B8"/>
    <w:rsid w:val="00282440"/>
    <w:rsid w:val="002B0841"/>
    <w:rsid w:val="002C13F0"/>
    <w:rsid w:val="002C7ED0"/>
    <w:rsid w:val="00306A6E"/>
    <w:rsid w:val="00323D27"/>
    <w:rsid w:val="003816D4"/>
    <w:rsid w:val="003932E7"/>
    <w:rsid w:val="003B0859"/>
    <w:rsid w:val="003B7A99"/>
    <w:rsid w:val="00424DCF"/>
    <w:rsid w:val="00430160"/>
    <w:rsid w:val="00444A08"/>
    <w:rsid w:val="0047281A"/>
    <w:rsid w:val="00495F63"/>
    <w:rsid w:val="00515D8F"/>
    <w:rsid w:val="005462C8"/>
    <w:rsid w:val="005472C6"/>
    <w:rsid w:val="005909F5"/>
    <w:rsid w:val="005A3077"/>
    <w:rsid w:val="005B1F72"/>
    <w:rsid w:val="005B26FA"/>
    <w:rsid w:val="005C70CF"/>
    <w:rsid w:val="00607E9B"/>
    <w:rsid w:val="00625D03"/>
    <w:rsid w:val="006A6543"/>
    <w:rsid w:val="006C01DB"/>
    <w:rsid w:val="006F61B6"/>
    <w:rsid w:val="00713812"/>
    <w:rsid w:val="00752E1F"/>
    <w:rsid w:val="00783D4C"/>
    <w:rsid w:val="007B5F65"/>
    <w:rsid w:val="007F0E2C"/>
    <w:rsid w:val="007F109A"/>
    <w:rsid w:val="008378A2"/>
    <w:rsid w:val="00873184"/>
    <w:rsid w:val="008E0771"/>
    <w:rsid w:val="008F2F05"/>
    <w:rsid w:val="0099224D"/>
    <w:rsid w:val="009C0F3C"/>
    <w:rsid w:val="009F6742"/>
    <w:rsid w:val="00A21322"/>
    <w:rsid w:val="00A41098"/>
    <w:rsid w:val="00A52553"/>
    <w:rsid w:val="00AB01BD"/>
    <w:rsid w:val="00AE169F"/>
    <w:rsid w:val="00B176CA"/>
    <w:rsid w:val="00B3305F"/>
    <w:rsid w:val="00B5642C"/>
    <w:rsid w:val="00B60D16"/>
    <w:rsid w:val="00B853A5"/>
    <w:rsid w:val="00BD4215"/>
    <w:rsid w:val="00BF4AE1"/>
    <w:rsid w:val="00C2217B"/>
    <w:rsid w:val="00C27791"/>
    <w:rsid w:val="00C30DA3"/>
    <w:rsid w:val="00CC0816"/>
    <w:rsid w:val="00CF358E"/>
    <w:rsid w:val="00CF55FE"/>
    <w:rsid w:val="00DA5AF2"/>
    <w:rsid w:val="00DD1EA5"/>
    <w:rsid w:val="00E67666"/>
    <w:rsid w:val="00E97DCA"/>
    <w:rsid w:val="00EE19D2"/>
    <w:rsid w:val="00F420AC"/>
    <w:rsid w:val="00FA384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31F68A2D"/>
  <w15:docId w15:val="{250B4775-CB51-4A45-B093-BA21D6EA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Aufzhlungszeichen1">
    <w:name w:val="Aufzählungszeichen1"/>
    <w:qFormat/>
    <w:rPr>
      <w:rFonts w:ascii="OpenSymbol" w:eastAsia="OpenSymbol" w:hAnsi="OpenSymbol" w:cs="OpenSymbol"/>
    </w:rPr>
  </w:style>
  <w:style w:type="character" w:styleId="Hyperlink">
    <w:name w:val="Hyperlink"/>
    <w:rPr>
      <w:color w:val="000080"/>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character" w:customStyle="1" w:styleId="TextkrperZchn">
    <w:name w:val="Textkörper Zchn"/>
    <w:basedOn w:val="Absatz-Standardschriftart"/>
    <w:link w:val="Textkrper"/>
    <w:qFormat/>
    <w:rsid w:val="007B5F65"/>
    <w:rPr>
      <w:rFonts w:ascii="Adobe Garamond Pro" w:eastAsia="font563" w:hAnsi="Adobe Garamond Pro" w:cs="font563"/>
      <w:sz w:val="22"/>
      <w:szCs w:val="24"/>
      <w:lang w:val="de-DE" w:eastAsia="de-DE"/>
    </w:rPr>
  </w:style>
  <w:style w:type="table" w:styleId="Tabellenraster">
    <w:name w:val="Table Grid"/>
    <w:basedOn w:val="NormaleTabelle"/>
    <w:uiPriority w:val="59"/>
    <w:rsid w:val="007B5F65"/>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B0841"/>
    <w:pPr>
      <w:suppressAutoHyphens w:val="0"/>
      <w:spacing w:before="100" w:beforeAutospacing="1" w:after="100" w:afterAutospacing="1"/>
    </w:pPr>
    <w:rPr>
      <w:rFonts w:ascii="Times New Roman" w:eastAsia="Times New Roman" w:hAnsi="Times New Roman" w:cs="Times New Roman"/>
      <w:lang w:val="de-AT"/>
    </w:rPr>
  </w:style>
  <w:style w:type="character" w:styleId="Kommentarzeichen">
    <w:name w:val="annotation reference"/>
    <w:basedOn w:val="Absatz-Standardschriftart"/>
    <w:uiPriority w:val="99"/>
    <w:semiHidden/>
    <w:unhideWhenUsed/>
    <w:rsid w:val="002054B8"/>
    <w:rPr>
      <w:sz w:val="16"/>
      <w:szCs w:val="16"/>
    </w:rPr>
  </w:style>
  <w:style w:type="paragraph" w:styleId="Kommentartext">
    <w:name w:val="annotation text"/>
    <w:basedOn w:val="Standard"/>
    <w:link w:val="KommentartextZchn"/>
    <w:uiPriority w:val="99"/>
    <w:semiHidden/>
    <w:unhideWhenUsed/>
    <w:rsid w:val="002054B8"/>
    <w:rPr>
      <w:sz w:val="20"/>
      <w:szCs w:val="20"/>
    </w:rPr>
  </w:style>
  <w:style w:type="character" w:customStyle="1" w:styleId="KommentartextZchn">
    <w:name w:val="Kommentartext Zchn"/>
    <w:basedOn w:val="Absatz-Standardschriftart"/>
    <w:link w:val="Kommentartext"/>
    <w:uiPriority w:val="99"/>
    <w:semiHidden/>
    <w:rsid w:val="002054B8"/>
    <w:rPr>
      <w:rFonts w:ascii="Cambria" w:eastAsia="font563" w:hAnsi="Cambria" w:cs="font563"/>
      <w:lang w:val="de-DE" w:eastAsia="de-DE"/>
    </w:rPr>
  </w:style>
  <w:style w:type="paragraph" w:styleId="Kommentarthema">
    <w:name w:val="annotation subject"/>
    <w:basedOn w:val="Kommentartext"/>
    <w:next w:val="Kommentartext"/>
    <w:link w:val="KommentarthemaZchn"/>
    <w:uiPriority w:val="99"/>
    <w:semiHidden/>
    <w:unhideWhenUsed/>
    <w:rsid w:val="002054B8"/>
    <w:rPr>
      <w:b/>
      <w:bCs/>
    </w:rPr>
  </w:style>
  <w:style w:type="character" w:customStyle="1" w:styleId="KommentarthemaZchn">
    <w:name w:val="Kommentarthema Zchn"/>
    <w:basedOn w:val="KommentartextZchn"/>
    <w:link w:val="Kommentarthema"/>
    <w:uiPriority w:val="99"/>
    <w:semiHidden/>
    <w:rsid w:val="002054B8"/>
    <w:rPr>
      <w:rFonts w:ascii="Cambria" w:eastAsia="font563" w:hAnsi="Cambria" w:cs="font563"/>
      <w:b/>
      <w:bCs/>
      <w:lang w:val="de-DE" w:eastAsia="de-DE"/>
    </w:rPr>
  </w:style>
  <w:style w:type="paragraph" w:styleId="Titel">
    <w:name w:val="Title"/>
    <w:basedOn w:val="Standard"/>
    <w:next w:val="Standard"/>
    <w:link w:val="TitelZchn"/>
    <w:uiPriority w:val="10"/>
    <w:qFormat/>
    <w:rsid w:val="00A41098"/>
    <w:pPr>
      <w:suppressAutoHyphens w:val="0"/>
      <w:spacing w:after="80"/>
      <w:contextualSpacing/>
    </w:pPr>
    <w:rPr>
      <w:rFonts w:asciiTheme="majorHAnsi" w:eastAsiaTheme="majorEastAsia" w:hAnsiTheme="majorHAnsi" w:cstheme="majorBidi"/>
      <w:spacing w:val="-10"/>
      <w:kern w:val="28"/>
      <w:sz w:val="56"/>
      <w:szCs w:val="56"/>
      <w:lang w:val="en-TT" w:eastAsia="en-US"/>
    </w:rPr>
  </w:style>
  <w:style w:type="character" w:customStyle="1" w:styleId="TitelZchn">
    <w:name w:val="Titel Zchn"/>
    <w:basedOn w:val="Absatz-Standardschriftart"/>
    <w:link w:val="Titel"/>
    <w:uiPriority w:val="10"/>
    <w:rsid w:val="00A41098"/>
    <w:rPr>
      <w:rFonts w:asciiTheme="majorHAnsi" w:eastAsiaTheme="majorEastAsia" w:hAnsiTheme="majorHAnsi" w:cstheme="majorBidi"/>
      <w:spacing w:val="-10"/>
      <w:kern w:val="28"/>
      <w:sz w:val="56"/>
      <w:szCs w:val="56"/>
      <w:lang w:val="en-T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56352">
      <w:bodyDiv w:val="1"/>
      <w:marLeft w:val="0"/>
      <w:marRight w:val="0"/>
      <w:marTop w:val="0"/>
      <w:marBottom w:val="0"/>
      <w:divBdr>
        <w:top w:val="none" w:sz="0" w:space="0" w:color="auto"/>
        <w:left w:val="none" w:sz="0" w:space="0" w:color="auto"/>
        <w:bottom w:val="none" w:sz="0" w:space="0" w:color="auto"/>
        <w:right w:val="none" w:sz="0" w:space="0" w:color="auto"/>
      </w:divBdr>
      <w:divsChild>
        <w:div w:id="462230786">
          <w:marLeft w:val="0"/>
          <w:marRight w:val="0"/>
          <w:marTop w:val="0"/>
          <w:marBottom w:val="0"/>
          <w:divBdr>
            <w:top w:val="none" w:sz="0" w:space="0" w:color="auto"/>
            <w:left w:val="none" w:sz="0" w:space="0" w:color="auto"/>
            <w:bottom w:val="none" w:sz="0" w:space="0" w:color="auto"/>
            <w:right w:val="none" w:sz="0" w:space="0" w:color="auto"/>
          </w:divBdr>
          <w:divsChild>
            <w:div w:id="534856996">
              <w:marLeft w:val="0"/>
              <w:marRight w:val="0"/>
              <w:marTop w:val="0"/>
              <w:marBottom w:val="0"/>
              <w:divBdr>
                <w:top w:val="none" w:sz="0" w:space="0" w:color="auto"/>
                <w:left w:val="none" w:sz="0" w:space="0" w:color="auto"/>
                <w:bottom w:val="none" w:sz="0" w:space="0" w:color="auto"/>
                <w:right w:val="none" w:sz="0" w:space="0" w:color="auto"/>
              </w:divBdr>
              <w:divsChild>
                <w:div w:id="2089770578">
                  <w:marLeft w:val="0"/>
                  <w:marRight w:val="0"/>
                  <w:marTop w:val="0"/>
                  <w:marBottom w:val="0"/>
                  <w:divBdr>
                    <w:top w:val="none" w:sz="0" w:space="0" w:color="auto"/>
                    <w:left w:val="none" w:sz="0" w:space="0" w:color="auto"/>
                    <w:bottom w:val="none" w:sz="0" w:space="0" w:color="auto"/>
                    <w:right w:val="none" w:sz="0" w:space="0" w:color="auto"/>
                  </w:divBdr>
                  <w:divsChild>
                    <w:div w:id="197115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754120">
      <w:bodyDiv w:val="1"/>
      <w:marLeft w:val="0"/>
      <w:marRight w:val="0"/>
      <w:marTop w:val="0"/>
      <w:marBottom w:val="0"/>
      <w:divBdr>
        <w:top w:val="none" w:sz="0" w:space="0" w:color="auto"/>
        <w:left w:val="none" w:sz="0" w:space="0" w:color="auto"/>
        <w:bottom w:val="none" w:sz="0" w:space="0" w:color="auto"/>
        <w:right w:val="none" w:sz="0" w:space="0" w:color="auto"/>
      </w:divBdr>
      <w:divsChild>
        <w:div w:id="796262474">
          <w:marLeft w:val="0"/>
          <w:marRight w:val="0"/>
          <w:marTop w:val="0"/>
          <w:marBottom w:val="0"/>
          <w:divBdr>
            <w:top w:val="none" w:sz="0" w:space="0" w:color="auto"/>
            <w:left w:val="none" w:sz="0" w:space="0" w:color="auto"/>
            <w:bottom w:val="none" w:sz="0" w:space="0" w:color="auto"/>
            <w:right w:val="none" w:sz="0" w:space="0" w:color="auto"/>
          </w:divBdr>
          <w:divsChild>
            <w:div w:id="859780641">
              <w:marLeft w:val="0"/>
              <w:marRight w:val="0"/>
              <w:marTop w:val="0"/>
              <w:marBottom w:val="0"/>
              <w:divBdr>
                <w:top w:val="none" w:sz="0" w:space="0" w:color="auto"/>
                <w:left w:val="none" w:sz="0" w:space="0" w:color="auto"/>
                <w:bottom w:val="none" w:sz="0" w:space="0" w:color="auto"/>
                <w:right w:val="none" w:sz="0" w:space="0" w:color="auto"/>
              </w:divBdr>
              <w:divsChild>
                <w:div w:id="612515168">
                  <w:marLeft w:val="0"/>
                  <w:marRight w:val="0"/>
                  <w:marTop w:val="0"/>
                  <w:marBottom w:val="0"/>
                  <w:divBdr>
                    <w:top w:val="none" w:sz="0" w:space="0" w:color="auto"/>
                    <w:left w:val="none" w:sz="0" w:space="0" w:color="auto"/>
                    <w:bottom w:val="none" w:sz="0" w:space="0" w:color="auto"/>
                    <w:right w:val="none" w:sz="0" w:space="0" w:color="auto"/>
                  </w:divBdr>
                  <w:divsChild>
                    <w:div w:id="129251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034556">
      <w:bodyDiv w:val="1"/>
      <w:marLeft w:val="0"/>
      <w:marRight w:val="0"/>
      <w:marTop w:val="0"/>
      <w:marBottom w:val="0"/>
      <w:divBdr>
        <w:top w:val="none" w:sz="0" w:space="0" w:color="auto"/>
        <w:left w:val="none" w:sz="0" w:space="0" w:color="auto"/>
        <w:bottom w:val="none" w:sz="0" w:space="0" w:color="auto"/>
        <w:right w:val="none" w:sz="0" w:space="0" w:color="auto"/>
      </w:divBdr>
      <w:divsChild>
        <w:div w:id="698238011">
          <w:marLeft w:val="0"/>
          <w:marRight w:val="0"/>
          <w:marTop w:val="0"/>
          <w:marBottom w:val="0"/>
          <w:divBdr>
            <w:top w:val="none" w:sz="0" w:space="0" w:color="auto"/>
            <w:left w:val="none" w:sz="0" w:space="0" w:color="auto"/>
            <w:bottom w:val="none" w:sz="0" w:space="0" w:color="auto"/>
            <w:right w:val="none" w:sz="0" w:space="0" w:color="auto"/>
          </w:divBdr>
        </w:div>
      </w:divsChild>
    </w:div>
    <w:div w:id="1040086708">
      <w:bodyDiv w:val="1"/>
      <w:marLeft w:val="0"/>
      <w:marRight w:val="0"/>
      <w:marTop w:val="0"/>
      <w:marBottom w:val="0"/>
      <w:divBdr>
        <w:top w:val="none" w:sz="0" w:space="0" w:color="auto"/>
        <w:left w:val="none" w:sz="0" w:space="0" w:color="auto"/>
        <w:bottom w:val="none" w:sz="0" w:space="0" w:color="auto"/>
        <w:right w:val="none" w:sz="0" w:space="0" w:color="auto"/>
      </w:divBdr>
      <w:divsChild>
        <w:div w:id="2126072555">
          <w:marLeft w:val="0"/>
          <w:marRight w:val="0"/>
          <w:marTop w:val="0"/>
          <w:marBottom w:val="0"/>
          <w:divBdr>
            <w:top w:val="none" w:sz="0" w:space="0" w:color="auto"/>
            <w:left w:val="none" w:sz="0" w:space="0" w:color="auto"/>
            <w:bottom w:val="none" w:sz="0" w:space="0" w:color="auto"/>
            <w:right w:val="none" w:sz="0" w:space="0" w:color="auto"/>
          </w:divBdr>
          <w:divsChild>
            <w:div w:id="9115119">
              <w:marLeft w:val="0"/>
              <w:marRight w:val="0"/>
              <w:marTop w:val="0"/>
              <w:marBottom w:val="0"/>
              <w:divBdr>
                <w:top w:val="none" w:sz="0" w:space="0" w:color="auto"/>
                <w:left w:val="none" w:sz="0" w:space="0" w:color="auto"/>
                <w:bottom w:val="none" w:sz="0" w:space="0" w:color="auto"/>
                <w:right w:val="none" w:sz="0" w:space="0" w:color="auto"/>
              </w:divBdr>
              <w:divsChild>
                <w:div w:id="474834701">
                  <w:marLeft w:val="0"/>
                  <w:marRight w:val="0"/>
                  <w:marTop w:val="0"/>
                  <w:marBottom w:val="0"/>
                  <w:divBdr>
                    <w:top w:val="none" w:sz="0" w:space="0" w:color="auto"/>
                    <w:left w:val="none" w:sz="0" w:space="0" w:color="auto"/>
                    <w:bottom w:val="none" w:sz="0" w:space="0" w:color="auto"/>
                    <w:right w:val="none" w:sz="0" w:space="0" w:color="auto"/>
                  </w:divBdr>
                  <w:divsChild>
                    <w:div w:id="68952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637680">
      <w:bodyDiv w:val="1"/>
      <w:marLeft w:val="0"/>
      <w:marRight w:val="0"/>
      <w:marTop w:val="0"/>
      <w:marBottom w:val="0"/>
      <w:divBdr>
        <w:top w:val="none" w:sz="0" w:space="0" w:color="auto"/>
        <w:left w:val="none" w:sz="0" w:space="0" w:color="auto"/>
        <w:bottom w:val="none" w:sz="0" w:space="0" w:color="auto"/>
        <w:right w:val="none" w:sz="0" w:space="0" w:color="auto"/>
      </w:divBdr>
      <w:divsChild>
        <w:div w:id="329023362">
          <w:marLeft w:val="0"/>
          <w:marRight w:val="0"/>
          <w:marTop w:val="0"/>
          <w:marBottom w:val="0"/>
          <w:divBdr>
            <w:top w:val="none" w:sz="0" w:space="0" w:color="auto"/>
            <w:left w:val="none" w:sz="0" w:space="0" w:color="auto"/>
            <w:bottom w:val="none" w:sz="0" w:space="0" w:color="auto"/>
            <w:right w:val="none" w:sz="0" w:space="0" w:color="auto"/>
          </w:divBdr>
          <w:divsChild>
            <w:div w:id="1397628574">
              <w:marLeft w:val="0"/>
              <w:marRight w:val="0"/>
              <w:marTop w:val="0"/>
              <w:marBottom w:val="0"/>
              <w:divBdr>
                <w:top w:val="none" w:sz="0" w:space="0" w:color="auto"/>
                <w:left w:val="none" w:sz="0" w:space="0" w:color="auto"/>
                <w:bottom w:val="none" w:sz="0" w:space="0" w:color="auto"/>
                <w:right w:val="none" w:sz="0" w:space="0" w:color="auto"/>
              </w:divBdr>
              <w:divsChild>
                <w:div w:id="41296133">
                  <w:marLeft w:val="0"/>
                  <w:marRight w:val="0"/>
                  <w:marTop w:val="0"/>
                  <w:marBottom w:val="0"/>
                  <w:divBdr>
                    <w:top w:val="none" w:sz="0" w:space="0" w:color="auto"/>
                    <w:left w:val="none" w:sz="0" w:space="0" w:color="auto"/>
                    <w:bottom w:val="none" w:sz="0" w:space="0" w:color="auto"/>
                    <w:right w:val="none" w:sz="0" w:space="0" w:color="auto"/>
                  </w:divBdr>
                  <w:divsChild>
                    <w:div w:id="159902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473414">
      <w:bodyDiv w:val="1"/>
      <w:marLeft w:val="0"/>
      <w:marRight w:val="0"/>
      <w:marTop w:val="0"/>
      <w:marBottom w:val="0"/>
      <w:divBdr>
        <w:top w:val="none" w:sz="0" w:space="0" w:color="auto"/>
        <w:left w:val="none" w:sz="0" w:space="0" w:color="auto"/>
        <w:bottom w:val="none" w:sz="0" w:space="0" w:color="auto"/>
        <w:right w:val="none" w:sz="0" w:space="0" w:color="auto"/>
      </w:divBdr>
      <w:divsChild>
        <w:div w:id="1415275429">
          <w:marLeft w:val="0"/>
          <w:marRight w:val="0"/>
          <w:marTop w:val="0"/>
          <w:marBottom w:val="0"/>
          <w:divBdr>
            <w:top w:val="none" w:sz="0" w:space="0" w:color="auto"/>
            <w:left w:val="none" w:sz="0" w:space="0" w:color="auto"/>
            <w:bottom w:val="none" w:sz="0" w:space="0" w:color="auto"/>
            <w:right w:val="none" w:sz="0" w:space="0" w:color="auto"/>
          </w:divBdr>
          <w:divsChild>
            <w:div w:id="1290017152">
              <w:marLeft w:val="0"/>
              <w:marRight w:val="0"/>
              <w:marTop w:val="0"/>
              <w:marBottom w:val="0"/>
              <w:divBdr>
                <w:top w:val="none" w:sz="0" w:space="0" w:color="auto"/>
                <w:left w:val="none" w:sz="0" w:space="0" w:color="auto"/>
                <w:bottom w:val="none" w:sz="0" w:space="0" w:color="auto"/>
                <w:right w:val="none" w:sz="0" w:space="0" w:color="auto"/>
              </w:divBdr>
              <w:divsChild>
                <w:div w:id="1600791880">
                  <w:marLeft w:val="0"/>
                  <w:marRight w:val="0"/>
                  <w:marTop w:val="0"/>
                  <w:marBottom w:val="0"/>
                  <w:divBdr>
                    <w:top w:val="none" w:sz="0" w:space="0" w:color="auto"/>
                    <w:left w:val="none" w:sz="0" w:space="0" w:color="auto"/>
                    <w:bottom w:val="none" w:sz="0" w:space="0" w:color="auto"/>
                    <w:right w:val="none" w:sz="0" w:space="0" w:color="auto"/>
                  </w:divBdr>
                  <w:divsChild>
                    <w:div w:id="6594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250102">
      <w:bodyDiv w:val="1"/>
      <w:marLeft w:val="0"/>
      <w:marRight w:val="0"/>
      <w:marTop w:val="0"/>
      <w:marBottom w:val="0"/>
      <w:divBdr>
        <w:top w:val="none" w:sz="0" w:space="0" w:color="auto"/>
        <w:left w:val="none" w:sz="0" w:space="0" w:color="auto"/>
        <w:bottom w:val="none" w:sz="0" w:space="0" w:color="auto"/>
        <w:right w:val="none" w:sz="0" w:space="0" w:color="auto"/>
      </w:divBdr>
      <w:divsChild>
        <w:div w:id="1578636398">
          <w:marLeft w:val="0"/>
          <w:marRight w:val="0"/>
          <w:marTop w:val="0"/>
          <w:marBottom w:val="0"/>
          <w:divBdr>
            <w:top w:val="none" w:sz="0" w:space="0" w:color="auto"/>
            <w:left w:val="none" w:sz="0" w:space="0" w:color="auto"/>
            <w:bottom w:val="none" w:sz="0" w:space="0" w:color="auto"/>
            <w:right w:val="none" w:sz="0" w:space="0" w:color="auto"/>
          </w:divBdr>
          <w:divsChild>
            <w:div w:id="1904023723">
              <w:marLeft w:val="0"/>
              <w:marRight w:val="0"/>
              <w:marTop w:val="0"/>
              <w:marBottom w:val="0"/>
              <w:divBdr>
                <w:top w:val="none" w:sz="0" w:space="0" w:color="auto"/>
                <w:left w:val="none" w:sz="0" w:space="0" w:color="auto"/>
                <w:bottom w:val="none" w:sz="0" w:space="0" w:color="auto"/>
                <w:right w:val="none" w:sz="0" w:space="0" w:color="auto"/>
              </w:divBdr>
              <w:divsChild>
                <w:div w:id="880171040">
                  <w:marLeft w:val="0"/>
                  <w:marRight w:val="0"/>
                  <w:marTop w:val="0"/>
                  <w:marBottom w:val="0"/>
                  <w:divBdr>
                    <w:top w:val="none" w:sz="0" w:space="0" w:color="auto"/>
                    <w:left w:val="none" w:sz="0" w:space="0" w:color="auto"/>
                    <w:bottom w:val="none" w:sz="0" w:space="0" w:color="auto"/>
                    <w:right w:val="none" w:sz="0" w:space="0" w:color="auto"/>
                  </w:divBdr>
                  <w:divsChild>
                    <w:div w:id="148134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807519">
      <w:bodyDiv w:val="1"/>
      <w:marLeft w:val="0"/>
      <w:marRight w:val="0"/>
      <w:marTop w:val="0"/>
      <w:marBottom w:val="0"/>
      <w:divBdr>
        <w:top w:val="none" w:sz="0" w:space="0" w:color="auto"/>
        <w:left w:val="none" w:sz="0" w:space="0" w:color="auto"/>
        <w:bottom w:val="none" w:sz="0" w:space="0" w:color="auto"/>
        <w:right w:val="none" w:sz="0" w:space="0" w:color="auto"/>
      </w:divBdr>
      <w:divsChild>
        <w:div w:id="1002313608">
          <w:marLeft w:val="0"/>
          <w:marRight w:val="0"/>
          <w:marTop w:val="0"/>
          <w:marBottom w:val="0"/>
          <w:divBdr>
            <w:top w:val="none" w:sz="0" w:space="0" w:color="auto"/>
            <w:left w:val="none" w:sz="0" w:space="0" w:color="auto"/>
            <w:bottom w:val="none" w:sz="0" w:space="0" w:color="auto"/>
            <w:right w:val="none" w:sz="0" w:space="0" w:color="auto"/>
          </w:divBdr>
          <w:divsChild>
            <w:div w:id="2127119460">
              <w:marLeft w:val="0"/>
              <w:marRight w:val="0"/>
              <w:marTop w:val="0"/>
              <w:marBottom w:val="0"/>
              <w:divBdr>
                <w:top w:val="none" w:sz="0" w:space="0" w:color="auto"/>
                <w:left w:val="none" w:sz="0" w:space="0" w:color="auto"/>
                <w:bottom w:val="none" w:sz="0" w:space="0" w:color="auto"/>
                <w:right w:val="none" w:sz="0" w:space="0" w:color="auto"/>
              </w:divBdr>
              <w:divsChild>
                <w:div w:id="1194153216">
                  <w:marLeft w:val="0"/>
                  <w:marRight w:val="0"/>
                  <w:marTop w:val="0"/>
                  <w:marBottom w:val="0"/>
                  <w:divBdr>
                    <w:top w:val="none" w:sz="0" w:space="0" w:color="auto"/>
                    <w:left w:val="none" w:sz="0" w:space="0" w:color="auto"/>
                    <w:bottom w:val="none" w:sz="0" w:space="0" w:color="auto"/>
                    <w:right w:val="none" w:sz="0" w:space="0" w:color="auto"/>
                  </w:divBdr>
                  <w:divsChild>
                    <w:div w:id="16921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6563988">
      <w:bodyDiv w:val="1"/>
      <w:marLeft w:val="0"/>
      <w:marRight w:val="0"/>
      <w:marTop w:val="0"/>
      <w:marBottom w:val="0"/>
      <w:divBdr>
        <w:top w:val="none" w:sz="0" w:space="0" w:color="auto"/>
        <w:left w:val="none" w:sz="0" w:space="0" w:color="auto"/>
        <w:bottom w:val="none" w:sz="0" w:space="0" w:color="auto"/>
        <w:right w:val="none" w:sz="0" w:space="0" w:color="auto"/>
      </w:divBdr>
      <w:divsChild>
        <w:div w:id="2062361885">
          <w:marLeft w:val="0"/>
          <w:marRight w:val="0"/>
          <w:marTop w:val="0"/>
          <w:marBottom w:val="0"/>
          <w:divBdr>
            <w:top w:val="none" w:sz="0" w:space="0" w:color="auto"/>
            <w:left w:val="none" w:sz="0" w:space="0" w:color="auto"/>
            <w:bottom w:val="none" w:sz="0" w:space="0" w:color="auto"/>
            <w:right w:val="none" w:sz="0" w:space="0" w:color="auto"/>
          </w:divBdr>
          <w:divsChild>
            <w:div w:id="479075914">
              <w:marLeft w:val="0"/>
              <w:marRight w:val="0"/>
              <w:marTop w:val="0"/>
              <w:marBottom w:val="0"/>
              <w:divBdr>
                <w:top w:val="none" w:sz="0" w:space="0" w:color="auto"/>
                <w:left w:val="none" w:sz="0" w:space="0" w:color="auto"/>
                <w:bottom w:val="none" w:sz="0" w:space="0" w:color="auto"/>
                <w:right w:val="none" w:sz="0" w:space="0" w:color="auto"/>
              </w:divBdr>
              <w:divsChild>
                <w:div w:id="1082027286">
                  <w:marLeft w:val="0"/>
                  <w:marRight w:val="0"/>
                  <w:marTop w:val="0"/>
                  <w:marBottom w:val="0"/>
                  <w:divBdr>
                    <w:top w:val="none" w:sz="0" w:space="0" w:color="auto"/>
                    <w:left w:val="none" w:sz="0" w:space="0" w:color="auto"/>
                    <w:bottom w:val="none" w:sz="0" w:space="0" w:color="auto"/>
                    <w:right w:val="none" w:sz="0" w:space="0" w:color="auto"/>
                  </w:divBdr>
                  <w:divsChild>
                    <w:div w:id="169746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354982">
      <w:bodyDiv w:val="1"/>
      <w:marLeft w:val="0"/>
      <w:marRight w:val="0"/>
      <w:marTop w:val="0"/>
      <w:marBottom w:val="0"/>
      <w:divBdr>
        <w:top w:val="none" w:sz="0" w:space="0" w:color="auto"/>
        <w:left w:val="none" w:sz="0" w:space="0" w:color="auto"/>
        <w:bottom w:val="none" w:sz="0" w:space="0" w:color="auto"/>
        <w:right w:val="none" w:sz="0" w:space="0" w:color="auto"/>
      </w:divBdr>
      <w:divsChild>
        <w:div w:id="467672132">
          <w:marLeft w:val="0"/>
          <w:marRight w:val="0"/>
          <w:marTop w:val="0"/>
          <w:marBottom w:val="0"/>
          <w:divBdr>
            <w:top w:val="none" w:sz="0" w:space="0" w:color="auto"/>
            <w:left w:val="none" w:sz="0" w:space="0" w:color="auto"/>
            <w:bottom w:val="none" w:sz="0" w:space="0" w:color="auto"/>
            <w:right w:val="none" w:sz="0" w:space="0" w:color="auto"/>
          </w:divBdr>
          <w:divsChild>
            <w:div w:id="336494418">
              <w:marLeft w:val="0"/>
              <w:marRight w:val="0"/>
              <w:marTop w:val="0"/>
              <w:marBottom w:val="0"/>
              <w:divBdr>
                <w:top w:val="none" w:sz="0" w:space="0" w:color="auto"/>
                <w:left w:val="none" w:sz="0" w:space="0" w:color="auto"/>
                <w:bottom w:val="none" w:sz="0" w:space="0" w:color="auto"/>
                <w:right w:val="none" w:sz="0" w:space="0" w:color="auto"/>
              </w:divBdr>
              <w:divsChild>
                <w:div w:id="995959037">
                  <w:marLeft w:val="0"/>
                  <w:marRight w:val="0"/>
                  <w:marTop w:val="0"/>
                  <w:marBottom w:val="0"/>
                  <w:divBdr>
                    <w:top w:val="none" w:sz="0" w:space="0" w:color="auto"/>
                    <w:left w:val="none" w:sz="0" w:space="0" w:color="auto"/>
                    <w:bottom w:val="none" w:sz="0" w:space="0" w:color="auto"/>
                    <w:right w:val="none" w:sz="0" w:space="0" w:color="auto"/>
                  </w:divBdr>
                  <w:divsChild>
                    <w:div w:id="159586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06163">
      <w:bodyDiv w:val="1"/>
      <w:marLeft w:val="0"/>
      <w:marRight w:val="0"/>
      <w:marTop w:val="0"/>
      <w:marBottom w:val="0"/>
      <w:divBdr>
        <w:top w:val="none" w:sz="0" w:space="0" w:color="auto"/>
        <w:left w:val="none" w:sz="0" w:space="0" w:color="auto"/>
        <w:bottom w:val="none" w:sz="0" w:space="0" w:color="auto"/>
        <w:right w:val="none" w:sz="0" w:space="0" w:color="auto"/>
      </w:divBdr>
      <w:divsChild>
        <w:div w:id="1439910119">
          <w:marLeft w:val="0"/>
          <w:marRight w:val="0"/>
          <w:marTop w:val="0"/>
          <w:marBottom w:val="0"/>
          <w:divBdr>
            <w:top w:val="none" w:sz="0" w:space="0" w:color="auto"/>
            <w:left w:val="none" w:sz="0" w:space="0" w:color="auto"/>
            <w:bottom w:val="none" w:sz="0" w:space="0" w:color="auto"/>
            <w:right w:val="none" w:sz="0" w:space="0" w:color="auto"/>
          </w:divBdr>
        </w:div>
      </w:divsChild>
    </w:div>
    <w:div w:id="1741519848">
      <w:bodyDiv w:val="1"/>
      <w:marLeft w:val="0"/>
      <w:marRight w:val="0"/>
      <w:marTop w:val="0"/>
      <w:marBottom w:val="0"/>
      <w:divBdr>
        <w:top w:val="none" w:sz="0" w:space="0" w:color="auto"/>
        <w:left w:val="none" w:sz="0" w:space="0" w:color="auto"/>
        <w:bottom w:val="none" w:sz="0" w:space="0" w:color="auto"/>
        <w:right w:val="none" w:sz="0" w:space="0" w:color="auto"/>
      </w:divBdr>
      <w:divsChild>
        <w:div w:id="1619877016">
          <w:marLeft w:val="0"/>
          <w:marRight w:val="0"/>
          <w:marTop w:val="0"/>
          <w:marBottom w:val="0"/>
          <w:divBdr>
            <w:top w:val="none" w:sz="0" w:space="0" w:color="auto"/>
            <w:left w:val="none" w:sz="0" w:space="0" w:color="auto"/>
            <w:bottom w:val="none" w:sz="0" w:space="0" w:color="auto"/>
            <w:right w:val="none" w:sz="0" w:space="0" w:color="auto"/>
          </w:divBdr>
          <w:divsChild>
            <w:div w:id="1361393093">
              <w:marLeft w:val="0"/>
              <w:marRight w:val="0"/>
              <w:marTop w:val="0"/>
              <w:marBottom w:val="0"/>
              <w:divBdr>
                <w:top w:val="none" w:sz="0" w:space="0" w:color="auto"/>
                <w:left w:val="none" w:sz="0" w:space="0" w:color="auto"/>
                <w:bottom w:val="none" w:sz="0" w:space="0" w:color="auto"/>
                <w:right w:val="none" w:sz="0" w:space="0" w:color="auto"/>
              </w:divBdr>
              <w:divsChild>
                <w:div w:id="2142839766">
                  <w:marLeft w:val="0"/>
                  <w:marRight w:val="0"/>
                  <w:marTop w:val="0"/>
                  <w:marBottom w:val="0"/>
                  <w:divBdr>
                    <w:top w:val="none" w:sz="0" w:space="0" w:color="auto"/>
                    <w:left w:val="none" w:sz="0" w:space="0" w:color="auto"/>
                    <w:bottom w:val="none" w:sz="0" w:space="0" w:color="auto"/>
                    <w:right w:val="none" w:sz="0" w:space="0" w:color="auto"/>
                  </w:divBdr>
                  <w:divsChild>
                    <w:div w:id="129613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1041</Words>
  <Characters>6560</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Stefan Gasch</cp:lastModifiedBy>
  <cp:revision>14</cp:revision>
  <cp:lastPrinted>2024-12-17T16:07:00Z</cp:lastPrinted>
  <dcterms:created xsi:type="dcterms:W3CDTF">2024-12-17T16:08:00Z</dcterms:created>
  <dcterms:modified xsi:type="dcterms:W3CDTF">2025-12-03T11:29:00Z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